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E" w:rsidRPr="007207DB" w:rsidRDefault="004816AE" w:rsidP="00481014">
      <w:pPr>
        <w:ind w:right="600"/>
        <w:rPr>
          <w:rFonts w:ascii="宋体" w:eastAsia="宋体" w:hAnsi="宋体" w:cs="Arial"/>
          <w:sz w:val="30"/>
          <w:szCs w:val="52"/>
        </w:rPr>
      </w:pPr>
      <w:r>
        <w:rPr>
          <w:noProof/>
          <w:lang w:val="en-US"/>
        </w:rPr>
        <w:pict>
          <v:rect id="Rectangle 293" o:spid="_x0000_s1034" style="position:absolute;left:0;text-align:left;margin-left:-7.6pt;margin-top:-27.9pt;width:392.65pt;height:54.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" filled="f" stroked="f" strokecolor="#339">
            <v:textbox>
              <w:txbxContent>
                <w:p w:rsidR="004816AE" w:rsidRPr="001B7F90" w:rsidRDefault="004816AE">
                  <w:pPr>
                    <w:rPr>
                      <w:rFonts w:ascii="黑体" w:eastAsia="黑体"/>
                      <w:sz w:val="30"/>
                      <w:szCs w:val="30"/>
                    </w:rPr>
                  </w:pPr>
                  <w:r>
                    <w:rPr>
                      <w:rFonts w:ascii="楷体_GB2312" w:hint="eastAsia"/>
                      <w:b/>
                      <w:sz w:val="30"/>
                      <w:szCs w:val="30"/>
                    </w:rPr>
                    <w:t>国债期货周度报告</w:t>
                  </w:r>
                </w:p>
              </w:txbxContent>
            </v:textbox>
          </v:rect>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19" o:spid="_x0000_s1035" type="#_x0000_t75" alt="LOGO02" style="position:absolute;left:0;text-align:left;margin-left:400.45pt;margin-top:-27.9pt;width:133.5pt;height:32.25pt;z-index:251663360;visibility:visible">
            <v:imagedata r:id="rId7" o:title=""/>
          </v:shape>
        </w:pict>
      </w:r>
      <w:r>
        <w:rPr>
          <w:noProof/>
          <w:lang w:val="en-US"/>
        </w:rPr>
        <w:pict>
          <v:rect id="Rectangle 292" o:spid="_x0000_s1036" style="position:absolute;left:0;text-align:left;margin-left:-7.6pt;margin-top:-56.4pt;width:361.9pt;height:2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" filled="f" stroked="f" strokecolor="#339">
            <v:textbox>
              <w:txbxContent>
                <w:p w:rsidR="004816AE" w:rsidRPr="001B7F90" w:rsidRDefault="004816AE" w:rsidP="00921F09">
                  <w:pPr>
                    <w:rPr>
                      <w:rFonts w:eastAsia="黑体" w:cs="Arial"/>
                      <w:b/>
                      <w:sz w:val="21"/>
                      <w:szCs w:val="21"/>
                    </w:rPr>
                  </w:pPr>
                  <w:bookmarkStart w:id="0" w:name="reportDate"/>
                  <w:r w:rsidRPr="001B7F90">
                    <w:rPr>
                      <w:rFonts w:eastAsia="黑体" w:cs="Arial"/>
                      <w:b/>
                      <w:sz w:val="21"/>
                      <w:szCs w:val="21"/>
                    </w:rPr>
                    <w:t>2</w:t>
                  </w:r>
                  <w:r>
                    <w:rPr>
                      <w:rFonts w:eastAsia="黑体" w:cs="Arial"/>
                      <w:b/>
                      <w:sz w:val="21"/>
                      <w:szCs w:val="21"/>
                    </w:rPr>
                    <w:t>013</w:t>
                  </w:r>
                  <w:r w:rsidRPr="001B7F90">
                    <w:rPr>
                      <w:rFonts w:eastAsia="黑体" w:cs="Arial" w:hint="eastAsia"/>
                      <w:b/>
                      <w:sz w:val="21"/>
                      <w:szCs w:val="21"/>
                    </w:rPr>
                    <w:t>年</w:t>
                  </w:r>
                  <w:r>
                    <w:rPr>
                      <w:rFonts w:eastAsia="黑体" w:cs="Arial"/>
                      <w:b/>
                      <w:sz w:val="21"/>
                      <w:szCs w:val="21"/>
                    </w:rPr>
                    <w:t>12</w:t>
                  </w:r>
                  <w:r w:rsidRPr="001B7F90">
                    <w:rPr>
                      <w:rFonts w:eastAsia="黑体" w:cs="Arial" w:hint="eastAsia"/>
                      <w:b/>
                      <w:sz w:val="21"/>
                      <w:szCs w:val="21"/>
                    </w:rPr>
                    <w:t>月</w:t>
                  </w:r>
                  <w:r>
                    <w:rPr>
                      <w:rFonts w:eastAsia="黑体" w:cs="Arial"/>
                      <w:b/>
                      <w:sz w:val="21"/>
                      <w:szCs w:val="21"/>
                    </w:rPr>
                    <w:t>02</w:t>
                  </w:r>
                  <w:r w:rsidRPr="001B7F90">
                    <w:rPr>
                      <w:rFonts w:eastAsia="黑体" w:cs="Arial" w:hint="eastAsia"/>
                      <w:b/>
                      <w:sz w:val="21"/>
                      <w:szCs w:val="21"/>
                    </w:rPr>
                    <w:t>日</w:t>
                  </w:r>
                  <w:bookmarkEnd w:id="0"/>
                </w:p>
              </w:txbxContent>
            </v:textbox>
          </v:rect>
        </w:pict>
      </w:r>
      <w:r>
        <w:rPr>
          <w:noProof/>
          <w:lang w:val="en-US"/>
        </w:rPr>
        <w:pict>
          <v:rect id="lastSuggestion" o:spid="_x0000_s1037" style="position:absolute;left:0;text-align:left;margin-left:299.1pt;margin-top:12.75pt;width:86.55pt;height:25.65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" filled="f" stroked="f" strokecolor="#339">
            <v:textbox>
              <w:txbxContent>
                <w:p w:rsidR="004816AE" w:rsidRPr="00FE4B43" w:rsidRDefault="004816AE" w:rsidP="006449BF">
                  <w:pPr>
                    <w:rPr>
                      <w:b/>
                      <w:sz w:val="24"/>
                      <w:szCs w:val="24"/>
                    </w:rPr>
                  </w:pPr>
                  <w:bookmarkStart w:id="1" w:name="lastInvestSuggestion"/>
                  <w:r>
                    <w:rPr>
                      <w:rFonts w:hint="eastAsia"/>
                      <w:b/>
                      <w:sz w:val="24"/>
                      <w:szCs w:val="24"/>
                    </w:rPr>
                    <w:t>买入</w:t>
                  </w:r>
                  <w:bookmarkEnd w:id="1"/>
                </w:p>
              </w:txbxContent>
            </v:textbox>
          </v:rect>
        </w:pict>
      </w:r>
    </w:p>
    <w:p w:rsidR="004816AE" w:rsidRPr="007207DB" w:rsidRDefault="004816AE" w:rsidP="00481014">
      <w:pPr>
        <w:ind w:right="600"/>
        <w:rPr>
          <w:rFonts w:ascii="宋体" w:eastAsia="宋体" w:hAnsi="宋体" w:cs="Arial"/>
          <w:sz w:val="30"/>
          <w:szCs w:val="52"/>
        </w:rPr>
      </w:pPr>
      <w:r>
        <w:rPr>
          <w:noProof/>
          <w:lang w:val="en-US"/>
        </w:rPr>
        <w:pict>
          <v:rect id="Rectangle 304" o:spid="_x0000_s1038" style="position:absolute;left:0;text-align:left;margin-left:414.3pt;margin-top:9.75pt;width:124.5pt;height:27.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" filled="f" stroked="f" strokecolor="#339">
            <v:textbox>
              <w:txbxContent>
                <w:p w:rsidR="004816AE" w:rsidRPr="001B7F90" w:rsidRDefault="004816AE" w:rsidP="00F03AB7">
                  <w:pPr>
                    <w:ind w:firstLineChars="100" w:firstLine="241"/>
                    <w:jc w:val="right"/>
                    <w:rPr>
                      <w:b/>
                      <w:sz w:val="24"/>
                      <w:szCs w:val="24"/>
                    </w:rPr>
                  </w:pPr>
                  <w:r>
                    <w:rPr>
                      <w:rFonts w:hint="eastAsia"/>
                      <w:b/>
                      <w:sz w:val="24"/>
                      <w:szCs w:val="24"/>
                    </w:rPr>
                    <w:t>国债期货</w:t>
                  </w:r>
                  <w:r w:rsidRPr="001B7F90">
                    <w:rPr>
                      <w:rFonts w:hint="eastAsia"/>
                      <w:b/>
                      <w:sz w:val="24"/>
                      <w:szCs w:val="24"/>
                    </w:rPr>
                    <w:t>报告</w:t>
                  </w:r>
                </w:p>
              </w:txbxContent>
            </v:textbox>
          </v:rect>
        </w:pict>
      </w:r>
      <w:r>
        <w:rPr>
          <w:noProof/>
          <w:lang w:val="en-US"/>
        </w:rPr>
        <w:pict>
          <v:rect id="thisSuggestion" o:spid="_x0000_s1039" style="position:absolute;left:0;text-align:left;margin-left:-7.6pt;margin-top:6.1pt;width:283.15pt;height:3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" filled="f" stroked="f" strokecolor="#339">
            <v:textbox>
              <w:txbxContent>
                <w:p w:rsidR="004816AE" w:rsidRPr="001B7F90" w:rsidRDefault="004816AE">
                  <w:pPr>
                    <w:rPr>
                      <w:b/>
                      <w:sz w:val="28"/>
                      <w:szCs w:val="28"/>
                    </w:rPr>
                  </w:pPr>
                  <w:r w:rsidRPr="001B7F90">
                    <w:rPr>
                      <w:rFonts w:hint="eastAsia"/>
                      <w:b/>
                      <w:sz w:val="28"/>
                      <w:szCs w:val="28"/>
                    </w:rPr>
                    <w:t>评级：</w:t>
                  </w:r>
                  <w:r>
                    <w:rPr>
                      <w:rFonts w:hint="eastAsia"/>
                      <w:b/>
                      <w:sz w:val="28"/>
                      <w:szCs w:val="28"/>
                    </w:rPr>
                    <w:t>震荡</w:t>
                  </w:r>
                </w:p>
              </w:txbxContent>
            </v:textbox>
          </v:rect>
        </w:pict>
      </w:r>
    </w:p>
    <w:p w:rsidR="004816AE" w:rsidRPr="007207DB" w:rsidRDefault="004816AE">
      <w:pPr>
        <w:jc w:val="right"/>
        <w:rPr>
          <w:rFonts w:ascii="宋体" w:eastAsia="宋体" w:hAnsi="宋体" w:cs="Arial"/>
          <w:sz w:val="30"/>
          <w:szCs w:val="52"/>
        </w:rPr>
      </w:pPr>
      <w:r>
        <w:rPr>
          <w:noProof/>
          <w:lang w:val="en-US"/>
        </w:rPr>
        <w:pict>
          <v:line id="Line 335" o:spid="_x0000_s1040" style="position:absolute;left:0;text-align:left;z-index:251656192;visibility:visible" from="-31.8pt,12.65pt" to="565.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VgFgIAACw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" strokecolor="#c00000" strokeweight=".94pt"/>
        </w:pict>
      </w:r>
    </w:p>
    <w:p w:rsidR="004816AE" w:rsidRPr="007207DB" w:rsidRDefault="004816AE">
      <w:pPr>
        <w:jc w:val="right"/>
        <w:rPr>
          <w:rFonts w:ascii="宋体" w:eastAsia="宋体" w:hAnsi="宋体" w:cs="Arial"/>
          <w:sz w:val="30"/>
          <w:szCs w:val="52"/>
        </w:rPr>
      </w:pPr>
      <w:r>
        <w:rPr>
          <w:noProof/>
          <w:lang w:val="en-US"/>
        </w:rPr>
        <w:pict>
          <v:shapetype id="_x0000_t202" coordsize="21600,21600" o:spt="202" path="m,l,21600r21600,l21600,xe">
            <v:stroke joinstyle="miter"/>
            <v:path gradientshapeok="t" o:connecttype="rect"/>
          </v:shapetype>
          <v:shape id="Text Box 145" o:spid="_x0000_s1041" type="#_x0000_t202" style="position:absolute;left:0;text-align:left;margin-left:158.25pt;margin-top:16.5pt;width:383.55pt;height:36.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" filled="f" stroked="f">
            <v:textbox>
              <w:txbxContent>
                <w:p w:rsidR="004816AE" w:rsidRDefault="004816AE" w:rsidP="00F70B30">
                  <w:pPr>
                    <w:ind w:rightChars="13" w:right="23"/>
                    <w:jc w:val="center"/>
                    <w:rPr>
                      <w:rFonts w:ascii="楷体_GB2312"/>
                      <w:b/>
                      <w:bCs/>
                      <w:sz w:val="36"/>
                      <w:szCs w:val="36"/>
                    </w:rPr>
                  </w:pPr>
                  <w:r>
                    <w:rPr>
                      <w:rFonts w:ascii="Calibri" w:hAnsi="Calibri" w:hint="eastAsia"/>
                      <w:b/>
                      <w:bCs/>
                      <w:sz w:val="36"/>
                      <w:szCs w:val="36"/>
                      <w:lang w:val="en-US"/>
                    </w:rPr>
                    <w:t>国债期货或低位盘整</w:t>
                  </w:r>
                </w:p>
              </w:txbxContent>
            </v:textbox>
          </v:shape>
        </w:pict>
      </w:r>
    </w:p>
    <w:p w:rsidR="004816AE" w:rsidRPr="007207DB" w:rsidRDefault="004816AE">
      <w:pPr>
        <w:jc w:val="right"/>
        <w:rPr>
          <w:rFonts w:ascii="宋体" w:eastAsia="宋体" w:hAnsi="宋体" w:cs="Arial"/>
          <w:sz w:val="30"/>
          <w:szCs w:val="52"/>
        </w:rPr>
      </w:pPr>
      <w:r>
        <w:rPr>
          <w:noProof/>
          <w:lang w:val="en-US"/>
        </w:rPr>
        <w:pict>
          <v:rect id="Rectangle 408" o:spid="_x0000_s1042" style="position:absolute;left:0;text-align:left;margin-left:-22.2pt;margin-top:-3.55pt;width:176.1pt;height:1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" filled="f" fillcolor="blue" stroked="f" strokecolor="blue">
            <v:textbox>
              <w:txbxContent>
                <w:p w:rsidR="004816AE" w:rsidRDefault="004816AE" w:rsidP="009C29F4">
                  <w:pPr>
                    <w:spacing w:beforeLines="50" w:line="200" w:lineRule="atLeast"/>
                    <w:rPr>
                      <w:rFonts w:cs="Arial"/>
                      <w:b/>
                      <w:sz w:val="21"/>
                      <w:szCs w:val="18"/>
                    </w:rPr>
                  </w:pPr>
                  <w:r>
                    <w:rPr>
                      <w:rFonts w:cs="Arial" w:hint="eastAsia"/>
                      <w:b/>
                      <w:sz w:val="21"/>
                      <w:szCs w:val="18"/>
                    </w:rPr>
                    <w:t>品种涨跌幅：</w:t>
                  </w:r>
                </w:p>
                <w:p w:rsidR="004816AE" w:rsidRDefault="004816AE" w:rsidP="00FC1E64">
                  <w:pPr>
                    <w:spacing w:line="220" w:lineRule="exact"/>
                    <w:rPr>
                      <w:rFonts w:cs="Arial"/>
                      <w:b/>
                      <w:sz w:val="21"/>
                      <w:szCs w:val="18"/>
                    </w:rPr>
                  </w:pPr>
                </w:p>
                <w:p w:rsidR="004816AE" w:rsidRDefault="004816AE" w:rsidP="00FC1E64">
                  <w:pPr>
                    <w:spacing w:line="220" w:lineRule="exact"/>
                    <w:rPr>
                      <w:rFonts w:cs="Arial"/>
                      <w:b/>
                      <w:sz w:val="21"/>
                      <w:szCs w:val="18"/>
                    </w:rPr>
                  </w:pPr>
                  <w:r>
                    <w:rPr>
                      <w:rFonts w:cs="Arial"/>
                      <w:b/>
                      <w:sz w:val="21"/>
                      <w:szCs w:val="18"/>
                    </w:rPr>
                    <w:t>TF1312</w:t>
                  </w:r>
                  <w:r>
                    <w:rPr>
                      <w:rFonts w:cs="Arial" w:hint="eastAsia"/>
                      <w:b/>
                      <w:sz w:val="21"/>
                      <w:szCs w:val="18"/>
                    </w:rPr>
                    <w:t>涨跌幅：</w:t>
                  </w:r>
                  <w:r>
                    <w:rPr>
                      <w:rFonts w:cs="Arial"/>
                      <w:b/>
                      <w:sz w:val="21"/>
                      <w:szCs w:val="18"/>
                    </w:rPr>
                    <w:t>+0.19%</w:t>
                  </w:r>
                </w:p>
                <w:p w:rsidR="004816AE" w:rsidRDefault="004816AE" w:rsidP="00FC1E64">
                  <w:pPr>
                    <w:spacing w:line="220" w:lineRule="exact"/>
                    <w:rPr>
                      <w:rFonts w:cs="Arial"/>
                      <w:b/>
                      <w:sz w:val="21"/>
                      <w:szCs w:val="18"/>
                    </w:rPr>
                  </w:pPr>
                </w:p>
                <w:p w:rsidR="004816AE" w:rsidRDefault="004816AE" w:rsidP="00D96D4E">
                  <w:pPr>
                    <w:spacing w:line="220" w:lineRule="exact"/>
                    <w:rPr>
                      <w:rFonts w:cs="Arial"/>
                      <w:b/>
                      <w:sz w:val="21"/>
                      <w:szCs w:val="18"/>
                    </w:rPr>
                  </w:pPr>
                  <w:r>
                    <w:rPr>
                      <w:rFonts w:cs="Arial"/>
                      <w:b/>
                      <w:sz w:val="21"/>
                      <w:szCs w:val="18"/>
                    </w:rPr>
                    <w:t>TF1403</w:t>
                  </w:r>
                  <w:r>
                    <w:rPr>
                      <w:rFonts w:cs="Arial" w:hint="eastAsia"/>
                      <w:b/>
                      <w:sz w:val="21"/>
                      <w:szCs w:val="18"/>
                    </w:rPr>
                    <w:t>涨跌幅：</w:t>
                  </w:r>
                  <w:r>
                    <w:rPr>
                      <w:rFonts w:cs="Arial"/>
                      <w:b/>
                      <w:sz w:val="21"/>
                      <w:szCs w:val="18"/>
                    </w:rPr>
                    <w:t>+0.50%</w:t>
                  </w:r>
                </w:p>
                <w:p w:rsidR="004816AE" w:rsidRDefault="004816AE" w:rsidP="00FC1E64">
                  <w:pPr>
                    <w:spacing w:line="220" w:lineRule="exact"/>
                    <w:rPr>
                      <w:rFonts w:cs="Arial"/>
                      <w:b/>
                      <w:sz w:val="21"/>
                      <w:szCs w:val="18"/>
                    </w:rPr>
                  </w:pPr>
                </w:p>
                <w:p w:rsidR="004816AE" w:rsidRDefault="004816AE" w:rsidP="00FC1E64">
                  <w:pPr>
                    <w:spacing w:line="220" w:lineRule="exact"/>
                    <w:rPr>
                      <w:rFonts w:cs="Arial"/>
                      <w:b/>
                      <w:sz w:val="21"/>
                      <w:szCs w:val="18"/>
                    </w:rPr>
                  </w:pPr>
                  <w:r>
                    <w:rPr>
                      <w:rFonts w:cs="Arial"/>
                      <w:b/>
                      <w:sz w:val="21"/>
                      <w:szCs w:val="18"/>
                    </w:rPr>
                    <w:t>TF1406</w:t>
                  </w:r>
                  <w:r>
                    <w:rPr>
                      <w:rFonts w:cs="Arial" w:hint="eastAsia"/>
                      <w:b/>
                      <w:sz w:val="21"/>
                      <w:szCs w:val="18"/>
                    </w:rPr>
                    <w:t>涨跌幅：</w:t>
                  </w:r>
                  <w:r>
                    <w:rPr>
                      <w:rFonts w:cs="Arial"/>
                      <w:b/>
                      <w:sz w:val="21"/>
                      <w:szCs w:val="18"/>
                    </w:rPr>
                    <w:t>+0.38%</w:t>
                  </w:r>
                </w:p>
                <w:p w:rsidR="004816AE" w:rsidRDefault="004816AE" w:rsidP="00FC1E64">
                  <w:pPr>
                    <w:spacing w:line="220" w:lineRule="exact"/>
                    <w:rPr>
                      <w:rFonts w:cs="Arial"/>
                      <w:b/>
                      <w:sz w:val="21"/>
                      <w:szCs w:val="18"/>
                    </w:rPr>
                  </w:pPr>
                </w:p>
                <w:p w:rsidR="004816AE" w:rsidRDefault="004816AE" w:rsidP="00D96D4E">
                  <w:pPr>
                    <w:spacing w:line="220" w:lineRule="exact"/>
                    <w:rPr>
                      <w:rFonts w:cs="Arial"/>
                      <w:b/>
                      <w:sz w:val="21"/>
                      <w:szCs w:val="18"/>
                    </w:rPr>
                  </w:pPr>
                  <w:r>
                    <w:rPr>
                      <w:rFonts w:cs="Arial" w:hint="eastAsia"/>
                      <w:b/>
                      <w:sz w:val="21"/>
                      <w:szCs w:val="18"/>
                    </w:rPr>
                    <w:t>备注：涨跌幅统计区间为周度数据</w:t>
                  </w:r>
                </w:p>
                <w:p w:rsidR="004816AE" w:rsidRPr="006D3B0C" w:rsidRDefault="004816AE" w:rsidP="00FC1E64">
                  <w:pPr>
                    <w:spacing w:line="220" w:lineRule="exact"/>
                    <w:rPr>
                      <w:rFonts w:cs="Arial"/>
                      <w:b/>
                      <w:color w:val="FF0000"/>
                      <w:sz w:val="21"/>
                      <w:szCs w:val="18"/>
                    </w:rPr>
                  </w:pPr>
                </w:p>
              </w:txbxContent>
            </v:textbox>
            <w10:anchorlock/>
          </v:rect>
        </w:pict>
      </w: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lang w:val="en-US"/>
        </w:rPr>
      </w:pPr>
      <w:r>
        <w:rPr>
          <w:noProof/>
          <w:lang w:val="en-US"/>
        </w:rPr>
        <w:pict>
          <v:shape id="Text Box 409" o:spid="_x0000_s1043" type="#_x0000_t202" style="position:absolute;left:0;text-align:left;margin-left:154.05pt;margin-top:4.6pt;width:387.4pt;height:45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" filled="f" fillcolor="blue" stroked="f" strokecolor="blue">
            <v:textbox>
              <w:txbxContent>
                <w:p w:rsidR="004816AE" w:rsidRPr="007F54BC" w:rsidRDefault="004816AE" w:rsidP="00F40C5D">
                  <w:pPr>
                    <w:spacing w:line="360" w:lineRule="auto"/>
                    <w:rPr>
                      <w:rFonts w:ascii="微软雅黑" w:eastAsia="微软雅黑" w:hAnsi="微软雅黑" w:cs="Arial"/>
                      <w:b/>
                      <w:sz w:val="24"/>
                      <w:szCs w:val="21"/>
                    </w:rPr>
                  </w:pPr>
                  <w:r w:rsidRPr="007F54BC">
                    <w:rPr>
                      <w:rFonts w:ascii="微软雅黑" w:eastAsia="微软雅黑" w:hAnsi="微软雅黑" w:cs="Arial" w:hint="eastAsia"/>
                      <w:b/>
                      <w:sz w:val="24"/>
                      <w:szCs w:val="21"/>
                    </w:rPr>
                    <w:t>摘要：</w:t>
                  </w:r>
                </w:p>
                <w:p w:rsidR="004816AE" w:rsidRPr="007F54BC" w:rsidRDefault="004816AE" w:rsidP="007F54BC">
                  <w:pPr>
                    <w:spacing w:line="360" w:lineRule="auto"/>
                    <w:ind w:firstLineChars="200" w:firstLine="420"/>
                    <w:rPr>
                      <w:rFonts w:ascii="微软雅黑" w:eastAsia="微软雅黑" w:hAnsi="微软雅黑" w:cs="Arial"/>
                      <w:sz w:val="21"/>
                      <w:szCs w:val="21"/>
                    </w:rPr>
                  </w:pPr>
                  <w:r>
                    <w:rPr>
                      <w:rFonts w:ascii="微软雅黑" w:eastAsia="微软雅黑" w:hAnsi="微软雅黑" w:cs="Arial" w:hint="eastAsia"/>
                      <w:sz w:val="21"/>
                      <w:szCs w:val="21"/>
                    </w:rPr>
                    <w:t>上周受债券发行量下降，央行继续逆回购投放流动性的影响，资金面回暖，国债收益率大幅下行。但基本面上来看，</w:t>
                  </w:r>
                  <w:r>
                    <w:rPr>
                      <w:rFonts w:ascii="微软雅黑" w:eastAsia="微软雅黑" w:hAnsi="微软雅黑" w:cs="Arial"/>
                      <w:sz w:val="21"/>
                      <w:szCs w:val="21"/>
                    </w:rPr>
                    <w:t>PMI</w:t>
                  </w:r>
                  <w:r>
                    <w:rPr>
                      <w:rFonts w:ascii="微软雅黑" w:eastAsia="微软雅黑" w:hAnsi="微软雅黑" w:cs="Arial" w:hint="eastAsia"/>
                      <w:sz w:val="21"/>
                      <w:szCs w:val="21"/>
                    </w:rPr>
                    <w:t>数据较好，央行也会继续坚持偏紧的货币政策，国债收益率不具备趋势</w:t>
                  </w:r>
                  <w:bookmarkStart w:id="2" w:name="_GoBack"/>
                  <w:bookmarkEnd w:id="2"/>
                  <w:r>
                    <w:rPr>
                      <w:rFonts w:ascii="微软雅黑" w:eastAsia="微软雅黑" w:hAnsi="微软雅黑" w:cs="Arial" w:hint="eastAsia"/>
                      <w:sz w:val="21"/>
                      <w:szCs w:val="21"/>
                    </w:rPr>
                    <w:t>性下行的动力。短期国债价格或低位盘整。</w:t>
                  </w:r>
                </w:p>
              </w:txbxContent>
            </v:textbox>
          </v:shape>
        </w:pict>
      </w: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color w:val="auto"/>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rsidP="001F1AE5">
      <w:pPr>
        <w:pStyle w:val="BodyText"/>
        <w:spacing w:line="240" w:lineRule="auto"/>
        <w:ind w:leftChars="1701" w:left="3062" w:rightChars="13" w:right="23"/>
        <w:rPr>
          <w:rFonts w:ascii="宋体" w:eastAsia="宋体" w:hAnsi="宋体"/>
          <w:szCs w:val="21"/>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r>
        <w:rPr>
          <w:noProof/>
          <w:lang w:val="en-US"/>
        </w:rPr>
        <w:pict>
          <v:rect id="Rectangle 417" o:spid="_x0000_s1044" style="position:absolute;left:0;text-align:left;margin-left:-21.85pt;margin-top:2.4pt;width:133.1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" stroked="f" strokecolor="#00a0e9" strokeweight=".94pt">
            <v:textbox>
              <w:txbxContent>
                <w:p w:rsidR="004816AE" w:rsidRPr="00DA3FF4" w:rsidRDefault="004816AE">
                  <w:pPr>
                    <w:rPr>
                      <w:rFonts w:cs="Arial"/>
                      <w:b/>
                      <w:sz w:val="21"/>
                    </w:rPr>
                  </w:pPr>
                  <w:r w:rsidRPr="00DA3FF4">
                    <w:rPr>
                      <w:rFonts w:cs="Arial" w:hint="eastAsia"/>
                      <w:b/>
                    </w:rPr>
                    <w:t>国金</w:t>
                  </w:r>
                  <w:r>
                    <w:rPr>
                      <w:rFonts w:cs="Arial" w:hint="eastAsia"/>
                      <w:b/>
                      <w:sz w:val="21"/>
                    </w:rPr>
                    <w:t>期货研究所</w:t>
                  </w:r>
                </w:p>
              </w:txbxContent>
            </v:textbox>
          </v:rect>
        </w:pict>
      </w:r>
    </w:p>
    <w:p w:rsidR="004816AE" w:rsidRPr="007207DB" w:rsidRDefault="004816AE">
      <w:pPr>
        <w:pStyle w:val="BodyText"/>
        <w:rPr>
          <w:rFonts w:ascii="宋体" w:eastAsia="宋体" w:hAnsi="宋体"/>
          <w:lang w:val="en-US"/>
        </w:rPr>
      </w:pPr>
      <w:r>
        <w:rPr>
          <w:noProof/>
          <w:lang w:val="en-US"/>
        </w:rPr>
        <w:pict>
          <v:rect id="Researcher" o:spid="_x0000_s1045" style="position:absolute;left:0;text-align:left;margin-left:-22.2pt;margin-top:3.15pt;width:176.1pt;height:20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" filled="f" fillcolor="blue" stroked="f" strokecolor="blue">
            <o:lock v:ext="edit" aspectratio="t"/>
            <v:textbox>
              <w:txbxContent>
                <w:p w:rsidR="004816AE" w:rsidRDefault="004816AE" w:rsidP="00D96D4E">
                  <w:pPr>
                    <w:widowControl w:val="0"/>
                    <w:autoSpaceDE w:val="0"/>
                    <w:autoSpaceDN w:val="0"/>
                    <w:adjustRightInd w:val="0"/>
                    <w:jc w:val="left"/>
                    <w:rPr>
                      <w:rFonts w:ascii="......." w:eastAsia="......." w:hAnsi="Times New Roman" w:cs="......."/>
                      <w:color w:val="000000"/>
                      <w:sz w:val="24"/>
                      <w:szCs w:val="24"/>
                      <w:lang w:val="en-US"/>
                    </w:rPr>
                  </w:pPr>
                </w:p>
                <w:p w:rsidR="004816AE" w:rsidRDefault="004816AE" w:rsidP="00D96D4E">
                  <w:pPr>
                    <w:widowControl w:val="0"/>
                    <w:autoSpaceDE w:val="0"/>
                    <w:autoSpaceDN w:val="0"/>
                    <w:adjustRightInd w:val="0"/>
                    <w:jc w:val="left"/>
                    <w:rPr>
                      <w:rFonts w:ascii="楷体_GB2312" w:hAnsi="Times New Roman" w:cs="......."/>
                      <w:b/>
                      <w:color w:val="000000"/>
                      <w:sz w:val="21"/>
                      <w:szCs w:val="21"/>
                      <w:lang w:val="en-US"/>
                    </w:rPr>
                  </w:pPr>
                  <w:r w:rsidRPr="00ED51E2">
                    <w:rPr>
                      <w:rFonts w:ascii="楷体_GB2312" w:hAnsi="Times New Roman" w:cs="......." w:hint="eastAsia"/>
                      <w:b/>
                      <w:color w:val="000000"/>
                      <w:sz w:val="24"/>
                      <w:szCs w:val="24"/>
                      <w:lang w:val="en-US"/>
                    </w:rPr>
                    <w:t>何波</w:t>
                  </w:r>
                  <w:r>
                    <w:rPr>
                      <w:rFonts w:ascii="楷体_GB2312" w:hAnsi="Times New Roman" w:cs="......."/>
                      <w:b/>
                      <w:color w:val="000000"/>
                      <w:sz w:val="21"/>
                      <w:szCs w:val="21"/>
                      <w:lang w:val="en-US"/>
                    </w:rPr>
                    <w:t xml:space="preserve"> CIIA</w:t>
                  </w:r>
                </w:p>
                <w:p w:rsidR="004816AE" w:rsidRPr="00821321" w:rsidRDefault="004816AE" w:rsidP="00D96D4E">
                  <w:pPr>
                    <w:widowControl w:val="0"/>
                    <w:autoSpaceDE w:val="0"/>
                    <w:autoSpaceDN w:val="0"/>
                    <w:adjustRightInd w:val="0"/>
                    <w:jc w:val="left"/>
                    <w:rPr>
                      <w:rFonts w:ascii="楷体_GB2312" w:hAnsi="Times New Roman" w:cs="......."/>
                      <w:b/>
                      <w:color w:val="000000"/>
                      <w:sz w:val="13"/>
                      <w:szCs w:val="13"/>
                      <w:lang w:val="en-US"/>
                    </w:rPr>
                  </w:pPr>
                  <w:r w:rsidRPr="00821321">
                    <w:rPr>
                      <w:rFonts w:ascii="楷体_GB2312" w:hAnsi="Times New Roman" w:cs="......." w:hint="eastAsia"/>
                      <w:b/>
                      <w:color w:val="000000"/>
                      <w:sz w:val="13"/>
                      <w:szCs w:val="13"/>
                      <w:lang w:val="en-US"/>
                    </w:rPr>
                    <w:t>期货从业资格号：</w:t>
                  </w:r>
                  <w:r w:rsidRPr="00821321">
                    <w:rPr>
                      <w:rFonts w:ascii="楷体_GB2312" w:hAnsi="Times New Roman" w:cs="......."/>
                      <w:b/>
                      <w:color w:val="000000"/>
                      <w:sz w:val="13"/>
                      <w:szCs w:val="13"/>
                      <w:lang w:val="en-US"/>
                    </w:rPr>
                    <w:t>F0259356</w:t>
                  </w:r>
                </w:p>
                <w:p w:rsidR="004816AE" w:rsidRPr="00821321" w:rsidRDefault="004816AE" w:rsidP="00D96D4E">
                  <w:pPr>
                    <w:widowControl w:val="0"/>
                    <w:autoSpaceDE w:val="0"/>
                    <w:autoSpaceDN w:val="0"/>
                    <w:adjustRightInd w:val="0"/>
                    <w:jc w:val="left"/>
                    <w:rPr>
                      <w:rFonts w:ascii="楷体_GB2312" w:hAnsi="Times New Roman" w:cs="......."/>
                      <w:b/>
                      <w:color w:val="000000"/>
                      <w:sz w:val="13"/>
                      <w:szCs w:val="13"/>
                      <w:lang w:val="en-US"/>
                    </w:rPr>
                  </w:pPr>
                  <w:r w:rsidRPr="00821321">
                    <w:rPr>
                      <w:rFonts w:ascii="楷体_GB2312" w:hAnsi="Times New Roman" w:cs="......." w:hint="eastAsia"/>
                      <w:b/>
                      <w:color w:val="000000"/>
                      <w:sz w:val="13"/>
                      <w:szCs w:val="13"/>
                      <w:lang w:val="en-US"/>
                    </w:rPr>
                    <w:t>投资咨询资格号：</w:t>
                  </w:r>
                  <w:r w:rsidRPr="00821321">
                    <w:rPr>
                      <w:rFonts w:ascii="楷体_GB2312" w:hAnsi="Times New Roman" w:cs="......."/>
                      <w:b/>
                      <w:color w:val="000000"/>
                      <w:sz w:val="13"/>
                      <w:szCs w:val="13"/>
                      <w:lang w:val="en-US"/>
                    </w:rPr>
                    <w:t>Z0001973</w:t>
                  </w:r>
                </w:p>
                <w:p w:rsidR="004816AE" w:rsidRPr="00821321" w:rsidRDefault="004816AE" w:rsidP="00D96D4E">
                  <w:pPr>
                    <w:rPr>
                      <w:rFonts w:eastAsia="......." w:cs="Arial"/>
                      <w:b/>
                      <w:bCs/>
                      <w:sz w:val="13"/>
                      <w:szCs w:val="13"/>
                      <w:lang w:val="en-US"/>
                    </w:rPr>
                  </w:pPr>
                  <w:r>
                    <w:rPr>
                      <w:rFonts w:eastAsia="......." w:cs="Arial" w:hint="eastAsia"/>
                      <w:b/>
                      <w:bCs/>
                      <w:sz w:val="13"/>
                      <w:szCs w:val="13"/>
                      <w:lang w:val="en-US"/>
                    </w:rPr>
                    <w:t>邮箱：</w:t>
                  </w:r>
                  <w:r w:rsidRPr="00821321">
                    <w:rPr>
                      <w:rFonts w:eastAsia="......." w:cs="Arial"/>
                      <w:b/>
                      <w:bCs/>
                      <w:sz w:val="13"/>
                      <w:szCs w:val="13"/>
                      <w:lang w:val="en-US"/>
                    </w:rPr>
                    <w:t>heb@gjqh.com.cn</w:t>
                  </w:r>
                </w:p>
                <w:p w:rsidR="004816AE" w:rsidRPr="00B87400" w:rsidRDefault="004816AE" w:rsidP="00D96D4E">
                  <w:pPr>
                    <w:ind w:firstLineChars="389" w:firstLine="700"/>
                  </w:pPr>
                </w:p>
              </w:txbxContent>
            </v:textbox>
          </v:rect>
        </w:pict>
      </w: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Pr="007207DB" w:rsidRDefault="004816AE">
      <w:pPr>
        <w:pStyle w:val="BodyText"/>
        <w:rPr>
          <w:rFonts w:ascii="宋体" w:eastAsia="宋体" w:hAnsi="宋体"/>
          <w:lang w:val="en-US"/>
        </w:rPr>
      </w:pPr>
    </w:p>
    <w:p w:rsidR="004816AE" w:rsidRDefault="004816AE" w:rsidP="009A276D">
      <w:pPr>
        <w:pStyle w:val="BodyText"/>
        <w:ind w:left="0"/>
        <w:rPr>
          <w:rFonts w:ascii="宋体" w:eastAsia="宋体" w:hAnsi="宋体"/>
          <w:lang w:val="en-US"/>
        </w:rPr>
      </w:pPr>
    </w:p>
    <w:p w:rsidR="004816AE" w:rsidRDefault="004816AE" w:rsidP="009A276D">
      <w:pPr>
        <w:pStyle w:val="BodyText"/>
        <w:ind w:left="0"/>
        <w:rPr>
          <w:rFonts w:ascii="宋体" w:eastAsia="宋体" w:hAnsi="宋体"/>
          <w:lang w:val="en-US"/>
        </w:rPr>
      </w:pPr>
    </w:p>
    <w:p w:rsidR="004816AE" w:rsidRDefault="004816AE" w:rsidP="009A276D">
      <w:pPr>
        <w:pStyle w:val="BodyText"/>
        <w:ind w:left="0"/>
        <w:rPr>
          <w:rFonts w:ascii="宋体" w:eastAsia="宋体" w:hAnsi="宋体"/>
          <w:lang w:val="en-US"/>
        </w:rPr>
      </w:pPr>
    </w:p>
    <w:p w:rsidR="004816AE" w:rsidRDefault="004816AE" w:rsidP="009C29F4">
      <w:pPr>
        <w:pStyle w:val="TOCHeading"/>
        <w:ind w:firstLineChars="1200" w:firstLine="3373"/>
        <w:jc w:val="center"/>
      </w:pPr>
      <w:r>
        <w:rPr>
          <w:rFonts w:hint="eastAsia"/>
          <w:lang w:val="zh-CN"/>
        </w:rPr>
        <w:t>目录</w:t>
      </w:r>
    </w:p>
    <w:p w:rsidR="004816AE" w:rsidRDefault="004816AE">
      <w:pPr>
        <w:pStyle w:val="TOC1"/>
        <w:rPr>
          <w:rFonts w:ascii="Calibri" w:eastAsia="宋体" w:hAnsi="Calibri"/>
          <w:b w:val="0"/>
          <w:kern w:val="2"/>
          <w:szCs w:val="22"/>
          <w:lang w:val="en-US"/>
        </w:rPr>
      </w:pPr>
      <w:r>
        <w:fldChar w:fldCharType="begin"/>
      </w:r>
      <w:r>
        <w:instrText xml:space="preserve"> TOC \o "1-3" \h \z \u </w:instrText>
      </w:r>
      <w:r>
        <w:fldChar w:fldCharType="separate"/>
      </w:r>
      <w:hyperlink w:anchor="_Toc373757494" w:history="1">
        <w:r w:rsidRPr="008B63AE">
          <w:rPr>
            <w:rStyle w:val="Hyperlink"/>
            <w:rFonts w:ascii="宋体" w:hAnsi="宋体" w:hint="eastAsia"/>
          </w:rPr>
          <w:t>一、行情回顾</w:t>
        </w:r>
        <w:r>
          <w:rPr>
            <w:webHidden/>
          </w:rPr>
          <w:tab/>
        </w:r>
        <w:r>
          <w:rPr>
            <w:webHidden/>
          </w:rPr>
          <w:fldChar w:fldCharType="begin"/>
        </w:r>
        <w:r>
          <w:rPr>
            <w:webHidden/>
          </w:rPr>
          <w:instrText xml:space="preserve"> PAGEREF _Toc373757494 \h </w:instrText>
        </w:r>
        <w:r>
          <w:rPr>
            <w:webHidden/>
          </w:rPr>
          <w:fldChar w:fldCharType="separate"/>
        </w:r>
        <w:r>
          <w:rPr>
            <w:webHidden/>
          </w:rPr>
          <w:t>3</w:t>
        </w:r>
        <w:r>
          <w:rPr>
            <w:webHidden/>
          </w:rPr>
          <w:fldChar w:fldCharType="end"/>
        </w:r>
      </w:hyperlink>
    </w:p>
    <w:p w:rsidR="004816AE" w:rsidRDefault="004816AE">
      <w:pPr>
        <w:pStyle w:val="TOC1"/>
        <w:rPr>
          <w:rFonts w:ascii="Calibri" w:eastAsia="宋体" w:hAnsi="Calibri"/>
          <w:b w:val="0"/>
          <w:kern w:val="2"/>
          <w:szCs w:val="22"/>
          <w:lang w:val="en-US"/>
        </w:rPr>
      </w:pPr>
      <w:hyperlink w:anchor="_Toc373757495" w:history="1">
        <w:r w:rsidRPr="008B63AE">
          <w:rPr>
            <w:rStyle w:val="Hyperlink"/>
            <w:rFonts w:ascii="宋体" w:hAnsi="宋体" w:hint="eastAsia"/>
          </w:rPr>
          <w:t>二、宏观信息分析</w:t>
        </w:r>
        <w:r>
          <w:rPr>
            <w:webHidden/>
          </w:rPr>
          <w:tab/>
        </w:r>
        <w:r>
          <w:rPr>
            <w:webHidden/>
          </w:rPr>
          <w:fldChar w:fldCharType="begin"/>
        </w:r>
        <w:r>
          <w:rPr>
            <w:webHidden/>
          </w:rPr>
          <w:instrText xml:space="preserve"> PAGEREF _Toc373757495 \h </w:instrText>
        </w:r>
        <w:r>
          <w:rPr>
            <w:webHidden/>
          </w:rPr>
          <w:fldChar w:fldCharType="separate"/>
        </w:r>
        <w:r>
          <w:rPr>
            <w:webHidden/>
          </w:rPr>
          <w:t>3</w:t>
        </w:r>
        <w:r>
          <w:rPr>
            <w:webHidden/>
          </w:rPr>
          <w:fldChar w:fldCharType="end"/>
        </w:r>
      </w:hyperlink>
    </w:p>
    <w:p w:rsidR="004816AE" w:rsidRDefault="004816AE" w:rsidP="009A276D">
      <w:pPr>
        <w:pStyle w:val="TOC2"/>
        <w:ind w:left="3600"/>
        <w:rPr>
          <w:rFonts w:ascii="Calibri" w:eastAsia="宋体" w:hAnsi="Calibri"/>
          <w:kern w:val="2"/>
          <w:szCs w:val="22"/>
        </w:rPr>
      </w:pPr>
      <w:hyperlink w:anchor="_Toc373757496" w:history="1">
        <w:r w:rsidRPr="008B63AE">
          <w:rPr>
            <w:rStyle w:val="Hyperlink"/>
            <w:rFonts w:ascii="宋体" w:hAnsi="宋体"/>
            <w:b/>
          </w:rPr>
          <w:t>1</w:t>
        </w:r>
        <w:r w:rsidRPr="008B63AE">
          <w:rPr>
            <w:rStyle w:val="Hyperlink"/>
            <w:rFonts w:ascii="宋体" w:hAnsi="宋体" w:hint="eastAsia"/>
            <w:b/>
          </w:rPr>
          <w:t>、制造业</w:t>
        </w:r>
        <w:r w:rsidRPr="008B63AE">
          <w:rPr>
            <w:rStyle w:val="Hyperlink"/>
            <w:rFonts w:ascii="宋体" w:hAnsi="宋体"/>
            <w:b/>
          </w:rPr>
          <w:t>PMI</w:t>
        </w:r>
        <w:r w:rsidRPr="008B63AE">
          <w:rPr>
            <w:rStyle w:val="Hyperlink"/>
            <w:rFonts w:ascii="宋体" w:hAnsi="宋体" w:hint="eastAsia"/>
            <w:b/>
          </w:rPr>
          <w:t>，官方数据持平，汇丰好于预期，利空国债</w:t>
        </w:r>
        <w:r>
          <w:rPr>
            <w:webHidden/>
          </w:rPr>
          <w:tab/>
        </w:r>
        <w:r>
          <w:rPr>
            <w:webHidden/>
          </w:rPr>
          <w:fldChar w:fldCharType="begin"/>
        </w:r>
        <w:r>
          <w:rPr>
            <w:webHidden/>
          </w:rPr>
          <w:instrText xml:space="preserve"> PAGEREF _Toc373757496 \h </w:instrText>
        </w:r>
        <w:r>
          <w:rPr>
            <w:webHidden/>
          </w:rPr>
          <w:fldChar w:fldCharType="separate"/>
        </w:r>
        <w:r>
          <w:rPr>
            <w:webHidden/>
          </w:rPr>
          <w:t>3</w:t>
        </w:r>
        <w:r>
          <w:rPr>
            <w:webHidden/>
          </w:rPr>
          <w:fldChar w:fldCharType="end"/>
        </w:r>
      </w:hyperlink>
    </w:p>
    <w:p w:rsidR="004816AE" w:rsidRDefault="004816AE" w:rsidP="009A276D">
      <w:pPr>
        <w:pStyle w:val="TOC2"/>
        <w:ind w:left="3600"/>
        <w:rPr>
          <w:rFonts w:ascii="Calibri" w:eastAsia="宋体" w:hAnsi="Calibri"/>
          <w:kern w:val="2"/>
          <w:szCs w:val="22"/>
        </w:rPr>
      </w:pPr>
      <w:hyperlink w:anchor="_Toc373757497" w:history="1">
        <w:r w:rsidRPr="008B63AE">
          <w:rPr>
            <w:rStyle w:val="Hyperlink"/>
            <w:rFonts w:ascii="宋体" w:hAnsi="宋体"/>
            <w:b/>
          </w:rPr>
          <w:t>2</w:t>
        </w:r>
        <w:r w:rsidRPr="008B63AE">
          <w:rPr>
            <w:rStyle w:val="Hyperlink"/>
            <w:rFonts w:ascii="宋体" w:hAnsi="宋体" w:hint="eastAsia"/>
            <w:b/>
          </w:rPr>
          <w:t>、人民币汇率低位盘整</w:t>
        </w:r>
        <w:r>
          <w:rPr>
            <w:webHidden/>
          </w:rPr>
          <w:tab/>
        </w:r>
        <w:r>
          <w:rPr>
            <w:webHidden/>
          </w:rPr>
          <w:fldChar w:fldCharType="begin"/>
        </w:r>
        <w:r>
          <w:rPr>
            <w:webHidden/>
          </w:rPr>
          <w:instrText xml:space="preserve"> PAGEREF _Toc373757497 \h </w:instrText>
        </w:r>
        <w:r>
          <w:rPr>
            <w:webHidden/>
          </w:rPr>
          <w:fldChar w:fldCharType="separate"/>
        </w:r>
        <w:r>
          <w:rPr>
            <w:webHidden/>
          </w:rPr>
          <w:t>3</w:t>
        </w:r>
        <w:r>
          <w:rPr>
            <w:webHidden/>
          </w:rPr>
          <w:fldChar w:fldCharType="end"/>
        </w:r>
      </w:hyperlink>
    </w:p>
    <w:p w:rsidR="004816AE" w:rsidRDefault="004816AE">
      <w:pPr>
        <w:pStyle w:val="TOC1"/>
        <w:rPr>
          <w:rFonts w:ascii="Calibri" w:eastAsia="宋体" w:hAnsi="Calibri"/>
          <w:b w:val="0"/>
          <w:kern w:val="2"/>
          <w:szCs w:val="22"/>
          <w:lang w:val="en-US"/>
        </w:rPr>
      </w:pPr>
      <w:hyperlink w:anchor="_Toc373757498" w:history="1">
        <w:r w:rsidRPr="008B63AE">
          <w:rPr>
            <w:rStyle w:val="Hyperlink"/>
            <w:rFonts w:ascii="宋体" w:hAnsi="宋体" w:hint="eastAsia"/>
          </w:rPr>
          <w:t>三、银行间市场分析</w:t>
        </w:r>
        <w:r>
          <w:rPr>
            <w:webHidden/>
          </w:rPr>
          <w:tab/>
        </w:r>
        <w:r>
          <w:rPr>
            <w:webHidden/>
          </w:rPr>
          <w:fldChar w:fldCharType="begin"/>
        </w:r>
        <w:r>
          <w:rPr>
            <w:webHidden/>
          </w:rPr>
          <w:instrText xml:space="preserve"> PAGEREF _Toc373757498 \h </w:instrText>
        </w:r>
        <w:r>
          <w:rPr>
            <w:webHidden/>
          </w:rPr>
          <w:fldChar w:fldCharType="separate"/>
        </w:r>
        <w:r>
          <w:rPr>
            <w:webHidden/>
          </w:rPr>
          <w:t>3</w:t>
        </w:r>
        <w:r>
          <w:rPr>
            <w:webHidden/>
          </w:rPr>
          <w:fldChar w:fldCharType="end"/>
        </w:r>
      </w:hyperlink>
    </w:p>
    <w:p w:rsidR="004816AE" w:rsidRDefault="004816AE" w:rsidP="009A276D">
      <w:pPr>
        <w:pStyle w:val="TOC2"/>
        <w:ind w:left="3600"/>
        <w:rPr>
          <w:rFonts w:ascii="Calibri" w:eastAsia="宋体" w:hAnsi="Calibri"/>
          <w:kern w:val="2"/>
          <w:szCs w:val="22"/>
        </w:rPr>
      </w:pPr>
      <w:hyperlink w:anchor="_Toc373757499" w:history="1">
        <w:r w:rsidRPr="008B63AE">
          <w:rPr>
            <w:rStyle w:val="Hyperlink"/>
            <w:rFonts w:ascii="宋体" w:hAnsi="宋体"/>
            <w:b/>
          </w:rPr>
          <w:t>1</w:t>
        </w:r>
        <w:r w:rsidRPr="008B63AE">
          <w:rPr>
            <w:rStyle w:val="Hyperlink"/>
            <w:rFonts w:ascii="宋体" w:hAnsi="宋体" w:hint="eastAsia"/>
            <w:b/>
          </w:rPr>
          <w:t>、银行间同业拆借和回购市场资金回暖</w:t>
        </w:r>
        <w:r>
          <w:rPr>
            <w:webHidden/>
          </w:rPr>
          <w:tab/>
        </w:r>
        <w:r>
          <w:rPr>
            <w:webHidden/>
          </w:rPr>
          <w:fldChar w:fldCharType="begin"/>
        </w:r>
        <w:r>
          <w:rPr>
            <w:webHidden/>
          </w:rPr>
          <w:instrText xml:space="preserve"> PAGEREF _Toc373757499 \h </w:instrText>
        </w:r>
        <w:r>
          <w:rPr>
            <w:webHidden/>
          </w:rPr>
          <w:fldChar w:fldCharType="separate"/>
        </w:r>
        <w:r>
          <w:rPr>
            <w:webHidden/>
          </w:rPr>
          <w:t>3</w:t>
        </w:r>
        <w:r>
          <w:rPr>
            <w:webHidden/>
          </w:rPr>
          <w:fldChar w:fldCharType="end"/>
        </w:r>
      </w:hyperlink>
    </w:p>
    <w:p w:rsidR="004816AE" w:rsidRDefault="004816AE" w:rsidP="009A276D">
      <w:pPr>
        <w:pStyle w:val="TOC2"/>
        <w:ind w:left="3600"/>
        <w:rPr>
          <w:rFonts w:ascii="Calibri" w:eastAsia="宋体" w:hAnsi="Calibri"/>
          <w:kern w:val="2"/>
          <w:szCs w:val="22"/>
        </w:rPr>
      </w:pPr>
      <w:hyperlink w:anchor="_Toc373757500" w:history="1">
        <w:r w:rsidRPr="008B63AE">
          <w:rPr>
            <w:rStyle w:val="Hyperlink"/>
            <w:rFonts w:ascii="宋体" w:hAnsi="宋体"/>
            <w:b/>
          </w:rPr>
          <w:t>2</w:t>
        </w:r>
        <w:r w:rsidRPr="008B63AE">
          <w:rPr>
            <w:rStyle w:val="Hyperlink"/>
            <w:rFonts w:ascii="宋体" w:hAnsi="宋体" w:hint="eastAsia"/>
            <w:b/>
          </w:rPr>
          <w:t>、国债现券市场走势分析</w:t>
        </w:r>
        <w:r>
          <w:rPr>
            <w:webHidden/>
          </w:rPr>
          <w:tab/>
        </w:r>
        <w:r>
          <w:rPr>
            <w:webHidden/>
          </w:rPr>
          <w:fldChar w:fldCharType="begin"/>
        </w:r>
        <w:r>
          <w:rPr>
            <w:webHidden/>
          </w:rPr>
          <w:instrText xml:space="preserve"> PAGEREF _Toc373757500 \h </w:instrText>
        </w:r>
        <w:r>
          <w:rPr>
            <w:webHidden/>
          </w:rPr>
          <w:fldChar w:fldCharType="separate"/>
        </w:r>
        <w:r>
          <w:rPr>
            <w:webHidden/>
          </w:rPr>
          <w:t>3</w:t>
        </w:r>
        <w:r>
          <w:rPr>
            <w:webHidden/>
          </w:rPr>
          <w:fldChar w:fldCharType="end"/>
        </w:r>
      </w:hyperlink>
    </w:p>
    <w:p w:rsidR="004816AE" w:rsidRDefault="004816AE" w:rsidP="009A276D">
      <w:pPr>
        <w:pStyle w:val="TOC2"/>
        <w:ind w:left="3600"/>
        <w:rPr>
          <w:rFonts w:ascii="Calibri" w:eastAsia="宋体" w:hAnsi="Calibri"/>
          <w:kern w:val="2"/>
          <w:szCs w:val="22"/>
        </w:rPr>
      </w:pPr>
      <w:hyperlink w:anchor="_Toc373757501" w:history="1">
        <w:r w:rsidRPr="008B63AE">
          <w:rPr>
            <w:rStyle w:val="Hyperlink"/>
            <w:rFonts w:ascii="宋体" w:hAnsi="宋体"/>
            <w:b/>
          </w:rPr>
          <w:t>3</w:t>
        </w:r>
        <w:r w:rsidRPr="008B63AE">
          <w:rPr>
            <w:rStyle w:val="Hyperlink"/>
            <w:rFonts w:ascii="宋体" w:hAnsi="宋体" w:hint="eastAsia"/>
            <w:b/>
          </w:rPr>
          <w:t>、本周公开市场到期和债券发行预告</w:t>
        </w:r>
        <w:r>
          <w:rPr>
            <w:webHidden/>
          </w:rPr>
          <w:tab/>
        </w:r>
        <w:r>
          <w:rPr>
            <w:webHidden/>
          </w:rPr>
          <w:fldChar w:fldCharType="begin"/>
        </w:r>
        <w:r>
          <w:rPr>
            <w:webHidden/>
          </w:rPr>
          <w:instrText xml:space="preserve"> PAGEREF _Toc373757501 \h </w:instrText>
        </w:r>
        <w:r>
          <w:rPr>
            <w:webHidden/>
          </w:rPr>
          <w:fldChar w:fldCharType="separate"/>
        </w:r>
        <w:r>
          <w:rPr>
            <w:webHidden/>
          </w:rPr>
          <w:t>3</w:t>
        </w:r>
        <w:r>
          <w:rPr>
            <w:webHidden/>
          </w:rPr>
          <w:fldChar w:fldCharType="end"/>
        </w:r>
      </w:hyperlink>
    </w:p>
    <w:p w:rsidR="004816AE" w:rsidRDefault="004816AE">
      <w:pPr>
        <w:pStyle w:val="TOC1"/>
        <w:rPr>
          <w:rFonts w:ascii="Calibri" w:eastAsia="宋体" w:hAnsi="Calibri"/>
          <w:b w:val="0"/>
          <w:kern w:val="2"/>
          <w:szCs w:val="22"/>
          <w:lang w:val="en-US"/>
        </w:rPr>
      </w:pPr>
      <w:hyperlink w:anchor="_Toc373757502" w:history="1">
        <w:r w:rsidRPr="008B63AE">
          <w:rPr>
            <w:rStyle w:val="Hyperlink"/>
            <w:rFonts w:ascii="宋体" w:hAnsi="宋体" w:hint="eastAsia"/>
          </w:rPr>
          <w:t>四、行情展望和操作建议</w:t>
        </w:r>
        <w:r>
          <w:rPr>
            <w:webHidden/>
          </w:rPr>
          <w:tab/>
        </w:r>
        <w:r>
          <w:rPr>
            <w:webHidden/>
          </w:rPr>
          <w:fldChar w:fldCharType="begin"/>
        </w:r>
        <w:r>
          <w:rPr>
            <w:webHidden/>
          </w:rPr>
          <w:instrText xml:space="preserve"> PAGEREF _Toc373757502 \h </w:instrText>
        </w:r>
        <w:r>
          <w:rPr>
            <w:webHidden/>
          </w:rPr>
          <w:fldChar w:fldCharType="separate"/>
        </w:r>
        <w:r>
          <w:rPr>
            <w:webHidden/>
          </w:rPr>
          <w:t>3</w:t>
        </w:r>
        <w:r>
          <w:rPr>
            <w:webHidden/>
          </w:rPr>
          <w:fldChar w:fldCharType="end"/>
        </w:r>
      </w:hyperlink>
    </w:p>
    <w:p w:rsidR="004816AE" w:rsidRDefault="004816AE">
      <w:r>
        <w:fldChar w:fldCharType="end"/>
      </w:r>
    </w:p>
    <w:p w:rsidR="004816AE" w:rsidRDefault="004816AE">
      <w:pPr>
        <w:pStyle w:val="BodyText"/>
        <w:rPr>
          <w:rFonts w:ascii="宋体" w:eastAsia="宋体" w:hAnsi="宋体"/>
          <w:lang w:val="en-US"/>
        </w:rPr>
      </w:pPr>
    </w:p>
    <w:p w:rsidR="004816AE" w:rsidRDefault="004816AE">
      <w:pPr>
        <w:pStyle w:val="BodyText"/>
        <w:rPr>
          <w:rFonts w:ascii="宋体" w:eastAsia="宋体" w:hAnsi="宋体"/>
          <w:lang w:val="en-US"/>
        </w:rPr>
      </w:pPr>
    </w:p>
    <w:p w:rsidR="004816AE" w:rsidRDefault="004816AE">
      <w:pPr>
        <w:pStyle w:val="BodyText"/>
        <w:rPr>
          <w:rFonts w:ascii="宋体" w:eastAsia="宋体" w:hAnsi="宋体"/>
          <w:lang w:val="en-US"/>
        </w:rPr>
      </w:pPr>
    </w:p>
    <w:p w:rsidR="004816AE" w:rsidRDefault="004816AE">
      <w:pPr>
        <w:pStyle w:val="BodyText"/>
        <w:rPr>
          <w:rFonts w:ascii="宋体" w:eastAsia="宋体" w:hAnsi="宋体"/>
          <w:lang w:val="en-US"/>
        </w:rPr>
      </w:pPr>
    </w:p>
    <w:p w:rsidR="004816AE" w:rsidRDefault="004816AE" w:rsidP="009A276D">
      <w:pPr>
        <w:pStyle w:val="TableofFigures"/>
        <w:tabs>
          <w:tab w:val="right" w:leader="dot" w:pos="10649"/>
        </w:tabs>
        <w:ind w:left="3402"/>
        <w:rPr>
          <w:rFonts w:ascii="Calibri" w:eastAsia="宋体" w:hAnsi="Calibri"/>
          <w:noProof/>
          <w:kern w:val="2"/>
          <w:szCs w:val="22"/>
          <w:lang w:val="en-US"/>
        </w:rPr>
      </w:pPr>
      <w:r>
        <w:rPr>
          <w:rFonts w:ascii="宋体" w:eastAsia="宋体" w:hAnsi="宋体"/>
          <w:lang w:val="en-US"/>
        </w:rPr>
        <w:fldChar w:fldCharType="begin"/>
      </w:r>
      <w:r>
        <w:rPr>
          <w:rFonts w:ascii="宋体" w:eastAsia="宋体" w:hAnsi="宋体"/>
          <w:lang w:val="en-US"/>
        </w:rPr>
        <w:instrText xml:space="preserve"> TOC \h \z \c "</w:instrText>
      </w:r>
      <w:r>
        <w:rPr>
          <w:rFonts w:ascii="宋体" w:eastAsia="宋体" w:hAnsi="宋体" w:hint="eastAsia"/>
          <w:lang w:val="en-US"/>
        </w:rPr>
        <w:instrText>图表</w:instrText>
      </w:r>
      <w:r>
        <w:rPr>
          <w:rFonts w:ascii="宋体" w:eastAsia="宋体" w:hAnsi="宋体"/>
          <w:lang w:val="en-US"/>
        </w:rPr>
        <w:instrText xml:space="preserve">" </w:instrText>
      </w:r>
      <w:r>
        <w:rPr>
          <w:rFonts w:ascii="宋体" w:eastAsia="宋体" w:hAnsi="宋体"/>
          <w:lang w:val="en-US"/>
        </w:rPr>
        <w:fldChar w:fldCharType="separate"/>
      </w:r>
      <w:hyperlink w:anchor="_Toc373757484" w:history="1">
        <w:r w:rsidRPr="00860440">
          <w:rPr>
            <w:rStyle w:val="Hyperlink"/>
            <w:rFonts w:hint="eastAsia"/>
            <w:noProof/>
          </w:rPr>
          <w:t>图表</w:t>
        </w:r>
        <w:r w:rsidRPr="00860440">
          <w:rPr>
            <w:rStyle w:val="Hyperlink"/>
            <w:noProof/>
          </w:rPr>
          <w:t xml:space="preserve"> 1</w:t>
        </w:r>
        <w:r w:rsidRPr="00860440">
          <w:rPr>
            <w:rStyle w:val="Hyperlink"/>
            <w:rFonts w:ascii="宋体" w:hAnsi="宋体" w:hint="eastAsia"/>
            <w:noProof/>
          </w:rPr>
          <w:t>：国债期货价格企稳回升</w:t>
        </w:r>
        <w:r>
          <w:rPr>
            <w:noProof/>
            <w:webHidden/>
          </w:rPr>
          <w:tab/>
        </w:r>
        <w:r>
          <w:rPr>
            <w:noProof/>
            <w:webHidden/>
          </w:rPr>
          <w:fldChar w:fldCharType="begin"/>
        </w:r>
        <w:r>
          <w:rPr>
            <w:noProof/>
            <w:webHidden/>
          </w:rPr>
          <w:instrText xml:space="preserve"> PAGEREF _Toc373757484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85" w:history="1">
        <w:r w:rsidRPr="00860440">
          <w:rPr>
            <w:rStyle w:val="Hyperlink"/>
            <w:rFonts w:hint="eastAsia"/>
            <w:noProof/>
          </w:rPr>
          <w:t>图表</w:t>
        </w:r>
        <w:r w:rsidRPr="00860440">
          <w:rPr>
            <w:rStyle w:val="Hyperlink"/>
            <w:noProof/>
          </w:rPr>
          <w:t xml:space="preserve"> 2</w:t>
        </w:r>
        <w:r w:rsidRPr="00860440">
          <w:rPr>
            <w:rStyle w:val="Hyperlink"/>
            <w:rFonts w:ascii="宋体" w:hAnsi="宋体" w:hint="eastAsia"/>
            <w:noProof/>
          </w:rPr>
          <w:t>：官方</w:t>
        </w:r>
        <w:r w:rsidRPr="00860440">
          <w:rPr>
            <w:rStyle w:val="Hyperlink"/>
            <w:rFonts w:ascii="宋体" w:hAnsi="宋体"/>
            <w:noProof/>
          </w:rPr>
          <w:t>PMI</w:t>
        </w:r>
        <w:r w:rsidRPr="00860440">
          <w:rPr>
            <w:rStyle w:val="Hyperlink"/>
            <w:rFonts w:ascii="宋体" w:hAnsi="宋体" w:hint="eastAsia"/>
            <w:noProof/>
          </w:rPr>
          <w:t>持平</w:t>
        </w:r>
        <w:r>
          <w:rPr>
            <w:noProof/>
            <w:webHidden/>
          </w:rPr>
          <w:tab/>
        </w:r>
        <w:r>
          <w:rPr>
            <w:noProof/>
            <w:webHidden/>
          </w:rPr>
          <w:fldChar w:fldCharType="begin"/>
        </w:r>
        <w:r>
          <w:rPr>
            <w:noProof/>
            <w:webHidden/>
          </w:rPr>
          <w:instrText xml:space="preserve"> PAGEREF _Toc373757485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86" w:history="1">
        <w:r w:rsidRPr="00860440">
          <w:rPr>
            <w:rStyle w:val="Hyperlink"/>
            <w:rFonts w:hint="eastAsia"/>
            <w:noProof/>
          </w:rPr>
          <w:t>图表</w:t>
        </w:r>
        <w:r w:rsidRPr="00860440">
          <w:rPr>
            <w:rStyle w:val="Hyperlink"/>
            <w:noProof/>
          </w:rPr>
          <w:t xml:space="preserve"> 3</w:t>
        </w:r>
        <w:r w:rsidRPr="00860440">
          <w:rPr>
            <w:rStyle w:val="Hyperlink"/>
            <w:rFonts w:ascii="宋体" w:hAnsi="宋体" w:hint="eastAsia"/>
            <w:noProof/>
          </w:rPr>
          <w:t>：人民币汇率低位盘整</w:t>
        </w:r>
        <w:r>
          <w:rPr>
            <w:noProof/>
            <w:webHidden/>
          </w:rPr>
          <w:tab/>
        </w:r>
        <w:r>
          <w:rPr>
            <w:noProof/>
            <w:webHidden/>
          </w:rPr>
          <w:fldChar w:fldCharType="begin"/>
        </w:r>
        <w:r>
          <w:rPr>
            <w:noProof/>
            <w:webHidden/>
          </w:rPr>
          <w:instrText xml:space="preserve"> PAGEREF _Toc373757486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87" w:history="1">
        <w:r w:rsidRPr="00860440">
          <w:rPr>
            <w:rStyle w:val="Hyperlink"/>
            <w:rFonts w:hint="eastAsia"/>
            <w:noProof/>
          </w:rPr>
          <w:t>图表</w:t>
        </w:r>
        <w:r w:rsidRPr="00860440">
          <w:rPr>
            <w:rStyle w:val="Hyperlink"/>
            <w:noProof/>
          </w:rPr>
          <w:t xml:space="preserve"> 4</w:t>
        </w:r>
        <w:r w:rsidRPr="00860440">
          <w:rPr>
            <w:rStyle w:val="Hyperlink"/>
            <w:rFonts w:ascii="宋体" w:hAnsi="宋体" w:hint="eastAsia"/>
            <w:noProof/>
          </w:rPr>
          <w:t>：</w:t>
        </w:r>
        <w:r w:rsidRPr="00860440">
          <w:rPr>
            <w:rStyle w:val="Hyperlink"/>
            <w:rFonts w:ascii="宋体" w:hAnsi="宋体"/>
            <w:noProof/>
          </w:rPr>
          <w:t xml:space="preserve">R007-R001 </w:t>
        </w:r>
        <w:r w:rsidRPr="00860440">
          <w:rPr>
            <w:rStyle w:val="Hyperlink"/>
            <w:rFonts w:ascii="宋体" w:hAnsi="宋体" w:hint="eastAsia"/>
            <w:noProof/>
          </w:rPr>
          <w:t>与</w:t>
        </w:r>
        <w:r w:rsidRPr="00860440">
          <w:rPr>
            <w:rStyle w:val="Hyperlink"/>
            <w:rFonts w:ascii="宋体" w:hAnsi="宋体"/>
            <w:noProof/>
          </w:rPr>
          <w:t>7</w:t>
        </w:r>
        <w:r w:rsidRPr="00860440">
          <w:rPr>
            <w:rStyle w:val="Hyperlink"/>
            <w:rFonts w:ascii="宋体" w:hAnsi="宋体" w:hint="eastAsia"/>
            <w:noProof/>
          </w:rPr>
          <w:t>年期国债收益率的对比</w:t>
        </w:r>
        <w:r>
          <w:rPr>
            <w:noProof/>
            <w:webHidden/>
          </w:rPr>
          <w:tab/>
        </w:r>
        <w:r>
          <w:rPr>
            <w:noProof/>
            <w:webHidden/>
          </w:rPr>
          <w:fldChar w:fldCharType="begin"/>
        </w:r>
        <w:r>
          <w:rPr>
            <w:noProof/>
            <w:webHidden/>
          </w:rPr>
          <w:instrText xml:space="preserve"> PAGEREF _Toc373757487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88" w:history="1">
        <w:r w:rsidRPr="00860440">
          <w:rPr>
            <w:rStyle w:val="Hyperlink"/>
            <w:rFonts w:hint="eastAsia"/>
            <w:noProof/>
          </w:rPr>
          <w:t>图表</w:t>
        </w:r>
        <w:r w:rsidRPr="00860440">
          <w:rPr>
            <w:rStyle w:val="Hyperlink"/>
            <w:noProof/>
          </w:rPr>
          <w:t xml:space="preserve"> 5</w:t>
        </w:r>
        <w:r w:rsidRPr="00860440">
          <w:rPr>
            <w:rStyle w:val="Hyperlink"/>
            <w:rFonts w:ascii="宋体" w:hAnsi="宋体" w:hint="eastAsia"/>
            <w:noProof/>
            <w:lang w:val="en-US"/>
          </w:rPr>
          <w:t>：</w:t>
        </w:r>
        <w:r w:rsidRPr="00860440">
          <w:rPr>
            <w:rStyle w:val="Hyperlink"/>
            <w:rFonts w:ascii="宋体" w:hAnsi="宋体"/>
            <w:noProof/>
            <w:lang w:val="en-US"/>
          </w:rPr>
          <w:t>7</w:t>
        </w:r>
        <w:r w:rsidRPr="00860440">
          <w:rPr>
            <w:rStyle w:val="Hyperlink"/>
            <w:rFonts w:ascii="宋体" w:hAnsi="宋体" w:hint="eastAsia"/>
            <w:noProof/>
            <w:lang w:val="en-US"/>
          </w:rPr>
          <w:t>天</w:t>
        </w:r>
        <w:r w:rsidRPr="00860440">
          <w:rPr>
            <w:rStyle w:val="Hyperlink"/>
            <w:rFonts w:ascii="宋体" w:hAnsi="宋体"/>
            <w:noProof/>
            <w:lang w:val="en-US"/>
          </w:rPr>
          <w:t>shior-</w:t>
        </w:r>
        <w:r w:rsidRPr="00860440">
          <w:rPr>
            <w:rStyle w:val="Hyperlink"/>
            <w:rFonts w:ascii="宋体" w:hAnsi="宋体" w:hint="eastAsia"/>
            <w:noProof/>
            <w:lang w:val="en-US"/>
          </w:rPr>
          <w:t>隔日</w:t>
        </w:r>
        <w:r w:rsidRPr="00860440">
          <w:rPr>
            <w:rStyle w:val="Hyperlink"/>
            <w:rFonts w:ascii="宋体" w:hAnsi="宋体"/>
            <w:noProof/>
            <w:lang w:val="en-US"/>
          </w:rPr>
          <w:t>shibor</w:t>
        </w:r>
        <w:r w:rsidRPr="00860440">
          <w:rPr>
            <w:rStyle w:val="Hyperlink"/>
            <w:rFonts w:ascii="宋体" w:hAnsi="宋体" w:hint="eastAsia"/>
            <w:noProof/>
            <w:lang w:val="en-US"/>
          </w:rPr>
          <w:t>与</w:t>
        </w:r>
        <w:r w:rsidRPr="00860440">
          <w:rPr>
            <w:rStyle w:val="Hyperlink"/>
            <w:rFonts w:ascii="宋体" w:hAnsi="宋体"/>
            <w:noProof/>
            <w:lang w:val="en-US"/>
          </w:rPr>
          <w:t>7</w:t>
        </w:r>
        <w:r w:rsidRPr="00860440">
          <w:rPr>
            <w:rStyle w:val="Hyperlink"/>
            <w:rFonts w:ascii="宋体" w:hAnsi="宋体" w:hint="eastAsia"/>
            <w:noProof/>
            <w:lang w:val="en-US"/>
          </w:rPr>
          <w:t>年期国债收益对比</w:t>
        </w:r>
        <w:r>
          <w:rPr>
            <w:noProof/>
            <w:webHidden/>
          </w:rPr>
          <w:tab/>
        </w:r>
        <w:r>
          <w:rPr>
            <w:noProof/>
            <w:webHidden/>
          </w:rPr>
          <w:fldChar w:fldCharType="begin"/>
        </w:r>
        <w:r>
          <w:rPr>
            <w:noProof/>
            <w:webHidden/>
          </w:rPr>
          <w:instrText xml:space="preserve"> PAGEREF _Toc373757488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89" w:history="1">
        <w:r w:rsidRPr="00860440">
          <w:rPr>
            <w:rStyle w:val="Hyperlink"/>
            <w:rFonts w:hint="eastAsia"/>
            <w:noProof/>
          </w:rPr>
          <w:t>图表</w:t>
        </w:r>
        <w:r w:rsidRPr="00860440">
          <w:rPr>
            <w:rStyle w:val="Hyperlink"/>
            <w:noProof/>
          </w:rPr>
          <w:t xml:space="preserve"> 6</w:t>
        </w:r>
        <w:r w:rsidRPr="00860440">
          <w:rPr>
            <w:rStyle w:val="Hyperlink"/>
            <w:rFonts w:ascii="宋体" w:hAnsi="宋体" w:hint="eastAsia"/>
            <w:noProof/>
            <w:lang w:val="en-US"/>
          </w:rPr>
          <w:t>：</w:t>
        </w:r>
        <w:r w:rsidRPr="00860440">
          <w:rPr>
            <w:rStyle w:val="Hyperlink"/>
            <w:rFonts w:ascii="宋体" w:hAnsi="宋体"/>
            <w:noProof/>
            <w:lang w:val="en-US"/>
          </w:rPr>
          <w:t>7</w:t>
        </w:r>
        <w:r w:rsidRPr="00860440">
          <w:rPr>
            <w:rStyle w:val="Hyperlink"/>
            <w:rFonts w:ascii="宋体" w:hAnsi="宋体" w:hint="eastAsia"/>
            <w:noProof/>
            <w:lang w:val="en-US"/>
          </w:rPr>
          <w:t>天同业拆借利率</w:t>
        </w:r>
        <w:r w:rsidRPr="00860440">
          <w:rPr>
            <w:rStyle w:val="Hyperlink"/>
            <w:rFonts w:ascii="宋体" w:eastAsia="宋体"/>
            <w:noProof/>
            <w:lang w:val="en-US"/>
          </w:rPr>
          <w:t>-</w:t>
        </w:r>
        <w:r w:rsidRPr="00860440">
          <w:rPr>
            <w:rStyle w:val="Hyperlink"/>
            <w:rFonts w:ascii="宋体" w:hAnsi="宋体" w:hint="eastAsia"/>
            <w:noProof/>
            <w:lang w:val="en-US"/>
          </w:rPr>
          <w:t>隔夜拆借利率与</w:t>
        </w:r>
        <w:r w:rsidRPr="00860440">
          <w:rPr>
            <w:rStyle w:val="Hyperlink"/>
            <w:rFonts w:ascii="宋体" w:hAnsi="宋体"/>
            <w:noProof/>
            <w:lang w:val="en-US"/>
          </w:rPr>
          <w:t>7</w:t>
        </w:r>
        <w:r w:rsidRPr="00860440">
          <w:rPr>
            <w:rStyle w:val="Hyperlink"/>
            <w:rFonts w:ascii="宋体" w:hAnsi="宋体" w:hint="eastAsia"/>
            <w:noProof/>
            <w:lang w:val="en-US"/>
          </w:rPr>
          <w:t>年期国债收益率对比</w:t>
        </w:r>
        <w:r>
          <w:rPr>
            <w:noProof/>
            <w:webHidden/>
          </w:rPr>
          <w:tab/>
        </w:r>
        <w:r>
          <w:rPr>
            <w:noProof/>
            <w:webHidden/>
          </w:rPr>
          <w:fldChar w:fldCharType="begin"/>
        </w:r>
        <w:r>
          <w:rPr>
            <w:noProof/>
            <w:webHidden/>
          </w:rPr>
          <w:instrText xml:space="preserve"> PAGEREF _Toc373757489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90" w:history="1">
        <w:r w:rsidRPr="00860440">
          <w:rPr>
            <w:rStyle w:val="Hyperlink"/>
            <w:rFonts w:hint="eastAsia"/>
            <w:noProof/>
          </w:rPr>
          <w:t>图表</w:t>
        </w:r>
        <w:r w:rsidRPr="00860440">
          <w:rPr>
            <w:rStyle w:val="Hyperlink"/>
            <w:noProof/>
          </w:rPr>
          <w:t xml:space="preserve"> 7</w:t>
        </w:r>
        <w:r w:rsidRPr="00860440">
          <w:rPr>
            <w:rStyle w:val="Hyperlink"/>
            <w:rFonts w:ascii="宋体" w:hAnsi="宋体" w:hint="eastAsia"/>
            <w:noProof/>
          </w:rPr>
          <w:t>：银行间固定收益率曲线走势</w:t>
        </w:r>
        <w:r>
          <w:rPr>
            <w:noProof/>
            <w:webHidden/>
          </w:rPr>
          <w:tab/>
        </w:r>
        <w:r>
          <w:rPr>
            <w:noProof/>
            <w:webHidden/>
          </w:rPr>
          <w:fldChar w:fldCharType="begin"/>
        </w:r>
        <w:r>
          <w:rPr>
            <w:noProof/>
            <w:webHidden/>
          </w:rPr>
          <w:instrText xml:space="preserve"> PAGEREF _Toc373757490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91" w:history="1">
        <w:r w:rsidRPr="00860440">
          <w:rPr>
            <w:rStyle w:val="Hyperlink"/>
            <w:rFonts w:ascii="宋体" w:hAnsi="宋体" w:hint="eastAsia"/>
            <w:noProof/>
          </w:rPr>
          <w:t>图表</w:t>
        </w:r>
        <w:r w:rsidRPr="00860440">
          <w:rPr>
            <w:rStyle w:val="Hyperlink"/>
            <w:rFonts w:ascii="宋体" w:hAnsi="宋体"/>
            <w:noProof/>
          </w:rPr>
          <w:t xml:space="preserve"> 8</w:t>
        </w:r>
        <w:r w:rsidRPr="00860440">
          <w:rPr>
            <w:rStyle w:val="Hyperlink"/>
            <w:rFonts w:ascii="宋体" w:hAnsi="宋体" w:hint="eastAsia"/>
            <w:noProof/>
          </w:rPr>
          <w:t>：本周重要债券发行预告</w:t>
        </w:r>
        <w:r>
          <w:rPr>
            <w:noProof/>
            <w:webHidden/>
          </w:rPr>
          <w:tab/>
        </w:r>
        <w:r>
          <w:rPr>
            <w:noProof/>
            <w:webHidden/>
          </w:rPr>
          <w:fldChar w:fldCharType="begin"/>
        </w:r>
        <w:r>
          <w:rPr>
            <w:noProof/>
            <w:webHidden/>
          </w:rPr>
          <w:instrText xml:space="preserve"> PAGEREF _Toc373757491 \h </w:instrText>
        </w:r>
        <w:r>
          <w:rPr>
            <w:noProof/>
          </w:rPr>
        </w:r>
        <w:r>
          <w:rPr>
            <w:noProof/>
            <w:webHidden/>
          </w:rPr>
          <w:fldChar w:fldCharType="separate"/>
        </w:r>
        <w:r>
          <w:rPr>
            <w:noProof/>
            <w:webHidden/>
          </w:rPr>
          <w:t>3</w:t>
        </w:r>
        <w:r>
          <w:rPr>
            <w:noProof/>
            <w:webHidden/>
          </w:rPr>
          <w:fldChar w:fldCharType="end"/>
        </w:r>
      </w:hyperlink>
    </w:p>
    <w:p w:rsidR="004816AE" w:rsidRDefault="004816AE" w:rsidP="009A276D">
      <w:pPr>
        <w:pStyle w:val="TableofFigures"/>
        <w:tabs>
          <w:tab w:val="right" w:leader="dot" w:pos="10649"/>
        </w:tabs>
        <w:ind w:left="3402"/>
        <w:rPr>
          <w:rFonts w:ascii="Calibri" w:eastAsia="宋体" w:hAnsi="Calibri"/>
          <w:noProof/>
          <w:kern w:val="2"/>
          <w:szCs w:val="22"/>
          <w:lang w:val="en-US"/>
        </w:rPr>
      </w:pPr>
      <w:hyperlink w:anchor="_Toc373757492" w:history="1">
        <w:r w:rsidRPr="00860440">
          <w:rPr>
            <w:rStyle w:val="Hyperlink"/>
            <w:rFonts w:ascii="宋体" w:hAnsi="宋体" w:hint="eastAsia"/>
            <w:noProof/>
          </w:rPr>
          <w:t>图表</w:t>
        </w:r>
        <w:r w:rsidRPr="00860440">
          <w:rPr>
            <w:rStyle w:val="Hyperlink"/>
            <w:rFonts w:ascii="宋体" w:hAnsi="宋体"/>
            <w:noProof/>
          </w:rPr>
          <w:t xml:space="preserve"> 9</w:t>
        </w:r>
        <w:r w:rsidRPr="00860440">
          <w:rPr>
            <w:rStyle w:val="Hyperlink"/>
            <w:rFonts w:ascii="宋体" w:hAnsi="宋体" w:hint="eastAsia"/>
            <w:noProof/>
          </w:rPr>
          <w:t>：本周公开市场操作到期情况</w:t>
        </w:r>
        <w:r>
          <w:rPr>
            <w:noProof/>
            <w:webHidden/>
          </w:rPr>
          <w:tab/>
        </w:r>
        <w:r>
          <w:rPr>
            <w:noProof/>
            <w:webHidden/>
          </w:rPr>
          <w:fldChar w:fldCharType="begin"/>
        </w:r>
        <w:r>
          <w:rPr>
            <w:noProof/>
            <w:webHidden/>
          </w:rPr>
          <w:instrText xml:space="preserve"> PAGEREF _Toc373757492 \h </w:instrText>
        </w:r>
        <w:r>
          <w:rPr>
            <w:noProof/>
          </w:rPr>
        </w:r>
        <w:r>
          <w:rPr>
            <w:noProof/>
            <w:webHidden/>
          </w:rPr>
          <w:fldChar w:fldCharType="separate"/>
        </w:r>
        <w:r>
          <w:rPr>
            <w:noProof/>
            <w:webHidden/>
          </w:rPr>
          <w:t>3</w:t>
        </w:r>
        <w:r>
          <w:rPr>
            <w:noProof/>
            <w:webHidden/>
          </w:rPr>
          <w:fldChar w:fldCharType="end"/>
        </w:r>
      </w:hyperlink>
    </w:p>
    <w:p w:rsidR="004816AE" w:rsidRPr="007207DB" w:rsidRDefault="004816AE">
      <w:pPr>
        <w:pStyle w:val="BodyText"/>
        <w:rPr>
          <w:rFonts w:ascii="宋体" w:eastAsia="宋体" w:hAnsi="宋体"/>
          <w:lang w:val="en-US"/>
        </w:rPr>
      </w:pPr>
      <w:r>
        <w:rPr>
          <w:rFonts w:ascii="宋体" w:eastAsia="宋体" w:hAnsi="宋体"/>
          <w:lang w:val="en-US"/>
        </w:rPr>
        <w:fldChar w:fldCharType="end"/>
      </w:r>
    </w:p>
    <w:p w:rsidR="004816AE" w:rsidRPr="007207DB" w:rsidRDefault="004816AE" w:rsidP="00064F4A">
      <w:pPr>
        <w:pStyle w:val="12"/>
        <w:spacing w:after="0" w:line="440" w:lineRule="exact"/>
        <w:rPr>
          <w:rFonts w:ascii="宋体" w:eastAsia="宋体" w:hAnsi="宋体"/>
          <w:color w:val="auto"/>
          <w:szCs w:val="24"/>
        </w:rPr>
      </w:pPr>
      <w:bookmarkStart w:id="3" w:name="_Toc366510460"/>
      <w:bookmarkStart w:id="4" w:name="_Toc366510558"/>
      <w:bookmarkStart w:id="5" w:name="_Toc366510919"/>
      <w:bookmarkStart w:id="6" w:name="_Toc366510970"/>
      <w:bookmarkStart w:id="7" w:name="_Toc370132705"/>
      <w:bookmarkStart w:id="8" w:name="_Toc370739065"/>
      <w:bookmarkStart w:id="9" w:name="_Toc371343675"/>
      <w:bookmarkStart w:id="10" w:name="_Toc371950609"/>
      <w:bookmarkStart w:id="11" w:name="_Toc372550626"/>
      <w:bookmarkStart w:id="12" w:name="_Toc373757494"/>
      <w:r w:rsidRPr="007207DB">
        <w:rPr>
          <w:rFonts w:ascii="宋体" w:eastAsia="宋体" w:hAnsi="宋体" w:hint="eastAsia"/>
          <w:color w:val="auto"/>
          <w:szCs w:val="24"/>
        </w:rPr>
        <w:t>一、行情回顾</w:t>
      </w:r>
      <w:bookmarkEnd w:id="3"/>
      <w:bookmarkEnd w:id="4"/>
      <w:bookmarkEnd w:id="5"/>
      <w:bookmarkEnd w:id="6"/>
      <w:bookmarkEnd w:id="7"/>
      <w:bookmarkEnd w:id="8"/>
      <w:bookmarkEnd w:id="9"/>
      <w:bookmarkEnd w:id="10"/>
      <w:bookmarkEnd w:id="11"/>
      <w:bookmarkEnd w:id="12"/>
    </w:p>
    <w:p w:rsidR="004816AE" w:rsidRPr="007207DB" w:rsidRDefault="004816AE" w:rsidP="00DA23E0">
      <w:pPr>
        <w:pStyle w:val="2"/>
        <w:spacing w:after="0" w:line="440" w:lineRule="exact"/>
        <w:outlineLvl w:val="9"/>
        <w:rPr>
          <w:rFonts w:ascii="宋体" w:eastAsia="宋体" w:hAnsi="宋体"/>
          <w:b w:val="0"/>
          <w:color w:val="auto"/>
          <w:szCs w:val="21"/>
        </w:rPr>
      </w:pPr>
      <w:bookmarkStart w:id="13" w:name="_Toc366510461"/>
      <w:r>
        <w:rPr>
          <w:rFonts w:ascii="宋体" w:eastAsia="宋体" w:hAnsi="宋体" w:hint="eastAsia"/>
          <w:b w:val="0"/>
          <w:color w:val="auto"/>
          <w:szCs w:val="21"/>
        </w:rPr>
        <w:t>上周受央行继续逆回购和债券发行量下降的影响，国债期货整体小幅攀升。</w:t>
      </w:r>
      <w:r w:rsidRPr="007207DB">
        <w:rPr>
          <w:rFonts w:ascii="宋体" w:eastAsia="宋体" w:hAnsi="宋体" w:hint="eastAsia"/>
          <w:b w:val="0"/>
          <w:color w:val="auto"/>
          <w:szCs w:val="21"/>
        </w:rPr>
        <w:t>主力合约</w:t>
      </w:r>
      <w:r>
        <w:rPr>
          <w:rFonts w:ascii="宋体" w:eastAsia="宋体" w:hAnsi="宋体" w:hint="eastAsia"/>
          <w:b w:val="0"/>
          <w:color w:val="auto"/>
          <w:szCs w:val="21"/>
        </w:rPr>
        <w:t>由</w:t>
      </w:r>
      <w:r>
        <w:rPr>
          <w:rFonts w:ascii="宋体" w:eastAsia="宋体" w:hAnsi="宋体"/>
          <w:b w:val="0"/>
          <w:color w:val="auto"/>
          <w:szCs w:val="21"/>
        </w:rPr>
        <w:t>TF1312</w:t>
      </w:r>
      <w:r>
        <w:rPr>
          <w:rFonts w:ascii="宋体" w:eastAsia="宋体" w:hAnsi="宋体" w:hint="eastAsia"/>
          <w:b w:val="0"/>
          <w:color w:val="auto"/>
          <w:szCs w:val="21"/>
        </w:rPr>
        <w:t>换至</w:t>
      </w:r>
      <w:r>
        <w:rPr>
          <w:rFonts w:ascii="宋体" w:eastAsia="宋体" w:hAnsi="宋体"/>
          <w:b w:val="0"/>
          <w:color w:val="auto"/>
          <w:szCs w:val="21"/>
        </w:rPr>
        <w:t>TF1403</w:t>
      </w:r>
      <w:r w:rsidRPr="007207DB">
        <w:rPr>
          <w:rFonts w:ascii="宋体" w:eastAsia="宋体" w:hAnsi="宋体" w:hint="eastAsia"/>
          <w:b w:val="0"/>
          <w:color w:val="auto"/>
          <w:szCs w:val="21"/>
        </w:rPr>
        <w:t>收于</w:t>
      </w:r>
      <w:r w:rsidRPr="007207DB">
        <w:rPr>
          <w:rFonts w:ascii="宋体" w:eastAsia="宋体" w:hAnsi="宋体"/>
          <w:b w:val="0"/>
          <w:color w:val="auto"/>
          <w:szCs w:val="21"/>
        </w:rPr>
        <w:t>9</w:t>
      </w:r>
      <w:r>
        <w:rPr>
          <w:rFonts w:ascii="宋体" w:eastAsia="宋体" w:hAnsi="宋体"/>
          <w:b w:val="0"/>
          <w:color w:val="auto"/>
          <w:szCs w:val="21"/>
        </w:rPr>
        <w:t>2.558</w:t>
      </w:r>
      <w:r>
        <w:rPr>
          <w:rFonts w:ascii="宋体" w:eastAsia="宋体" w:hAnsi="宋体" w:hint="eastAsia"/>
          <w:b w:val="0"/>
          <w:color w:val="auto"/>
          <w:szCs w:val="21"/>
        </w:rPr>
        <w:t>元，周环比上涨</w:t>
      </w:r>
      <w:r>
        <w:rPr>
          <w:rFonts w:ascii="宋体" w:eastAsia="宋体" w:hAnsi="宋体"/>
          <w:b w:val="0"/>
          <w:color w:val="auto"/>
          <w:szCs w:val="21"/>
        </w:rPr>
        <w:t>0.50%</w:t>
      </w:r>
      <w:r w:rsidRPr="007207DB">
        <w:rPr>
          <w:rFonts w:ascii="宋体" w:eastAsia="宋体" w:hAnsi="宋体" w:hint="eastAsia"/>
          <w:b w:val="0"/>
          <w:color w:val="auto"/>
          <w:szCs w:val="21"/>
        </w:rPr>
        <w:t>，成交</w:t>
      </w:r>
      <w:r>
        <w:rPr>
          <w:rFonts w:ascii="宋体" w:eastAsia="宋体" w:hAnsi="宋体"/>
          <w:b w:val="0"/>
          <w:color w:val="auto"/>
          <w:szCs w:val="21"/>
        </w:rPr>
        <w:t>8741</w:t>
      </w:r>
      <w:r>
        <w:rPr>
          <w:rFonts w:ascii="宋体" w:eastAsia="宋体" w:hAnsi="宋体" w:hint="eastAsia"/>
          <w:b w:val="0"/>
          <w:color w:val="auto"/>
          <w:szCs w:val="21"/>
        </w:rPr>
        <w:t>手</w:t>
      </w:r>
      <w:r w:rsidRPr="007207DB">
        <w:rPr>
          <w:rFonts w:ascii="宋体" w:eastAsia="宋体" w:hAnsi="宋体" w:hint="eastAsia"/>
          <w:b w:val="0"/>
          <w:color w:val="auto"/>
          <w:szCs w:val="21"/>
        </w:rPr>
        <w:t>，持仓量</w:t>
      </w:r>
      <w:r>
        <w:rPr>
          <w:rFonts w:ascii="宋体" w:eastAsia="宋体" w:hAnsi="宋体"/>
          <w:b w:val="0"/>
          <w:color w:val="auto"/>
          <w:szCs w:val="21"/>
        </w:rPr>
        <w:t>2069</w:t>
      </w:r>
      <w:r w:rsidRPr="007207DB">
        <w:rPr>
          <w:rFonts w:ascii="宋体" w:eastAsia="宋体" w:hAnsi="宋体" w:hint="eastAsia"/>
          <w:b w:val="0"/>
          <w:color w:val="auto"/>
          <w:szCs w:val="21"/>
        </w:rPr>
        <w:t>手。</w:t>
      </w:r>
    </w:p>
    <w:bookmarkEnd w:id="13"/>
    <w:p w:rsidR="004816AE" w:rsidRPr="006B12C6" w:rsidRDefault="004816AE" w:rsidP="00DA23E0">
      <w:pPr>
        <w:pStyle w:val="BodyText"/>
        <w:rPr>
          <w:rFonts w:ascii="宋体" w:eastAsia="宋体" w:hAnsi="宋体"/>
        </w:rPr>
      </w:pPr>
    </w:p>
    <w:tbl>
      <w:tblPr>
        <w:tblpPr w:leftFromText="180" w:rightFromText="180" w:vertAnchor="text" w:tblpY="1"/>
        <w:tblOverlap w:val="never"/>
        <w:tblW w:w="76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670"/>
      </w:tblGrid>
      <w:tr w:rsidR="004816AE" w:rsidRPr="007207DB" w:rsidTr="008D7803">
        <w:trPr>
          <w:cantSplit/>
          <w:trHeight w:val="287"/>
        </w:trPr>
        <w:tc>
          <w:tcPr>
            <w:tcW w:w="7670" w:type="dxa"/>
          </w:tcPr>
          <w:p w:rsidR="004816AE" w:rsidRPr="008E469A" w:rsidRDefault="004816AE" w:rsidP="00E1475A">
            <w:pPr>
              <w:pStyle w:val="Caption"/>
              <w:rPr>
                <w:rFonts w:ascii="宋体" w:eastAsia="宋体" w:hAnsi="宋体"/>
              </w:rPr>
            </w:pPr>
            <w:bookmarkStart w:id="14" w:name="_Toc373757484"/>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1</w:t>
            </w:r>
            <w:r w:rsidRPr="008E469A">
              <w:fldChar w:fldCharType="end"/>
            </w:r>
            <w:r w:rsidRPr="008E469A">
              <w:rPr>
                <w:rFonts w:ascii="宋体" w:eastAsia="宋体" w:hAnsi="宋体" w:hint="eastAsia"/>
              </w:rPr>
              <w:t>：</w:t>
            </w:r>
            <w:r w:rsidRPr="008E469A">
              <w:rPr>
                <w:rFonts w:ascii="宋体" w:eastAsia="宋体" w:hAnsi="宋体"/>
              </w:rPr>
              <w:t xml:space="preserve"> </w:t>
            </w:r>
            <w:r w:rsidRPr="008E469A">
              <w:rPr>
                <w:rFonts w:ascii="宋体" w:eastAsia="宋体" w:hAnsi="宋体" w:hint="eastAsia"/>
              </w:rPr>
              <w:t>国债期货价格企稳回升</w:t>
            </w:r>
            <w:bookmarkEnd w:id="14"/>
          </w:p>
        </w:tc>
      </w:tr>
      <w:tr w:rsidR="004816AE" w:rsidRPr="007207DB" w:rsidTr="008D7803">
        <w:tblPrEx>
          <w:tblCellMar>
            <w:left w:w="108" w:type="dxa"/>
            <w:right w:w="108" w:type="dxa"/>
          </w:tblCellMar>
        </w:tblPrEx>
        <w:trPr>
          <w:cantSplit/>
          <w:trHeight w:val="5030"/>
        </w:trPr>
        <w:tc>
          <w:tcPr>
            <w:tcW w:w="7670" w:type="dxa"/>
          </w:tcPr>
          <w:p w:rsidR="004816AE" w:rsidRPr="00B20896" w:rsidRDefault="004816AE" w:rsidP="00B258DD">
            <w:pPr>
              <w:jc w:val="left"/>
              <w:rPr>
                <w:rFonts w:ascii="宋体" w:eastAsia="宋体" w:hAnsi="宋体" w:cs="宋体"/>
                <w:sz w:val="24"/>
                <w:szCs w:val="24"/>
                <w:lang w:val="en-US"/>
              </w:rPr>
            </w:pPr>
            <w:r w:rsidRPr="008E469A">
              <w:rPr>
                <w:rFonts w:ascii="宋体" w:eastAsia="宋体" w:hAnsi="宋体" w:cs="宋体"/>
                <w:noProof/>
                <w:sz w:val="24"/>
                <w:szCs w:val="24"/>
                <w:lang w:val="en-US"/>
              </w:rPr>
              <w:pict>
                <v:shape id="图片 1" o:spid="_x0000_i1025" type="#_x0000_t75" style="width:376.8pt;height:255pt;visibility:visible">
                  <v:imagedata r:id="rId8" o:title=""/>
                </v:shape>
              </w:pict>
            </w:r>
          </w:p>
        </w:tc>
      </w:tr>
      <w:tr w:rsidR="004816AE" w:rsidRPr="007207DB" w:rsidTr="008D7803">
        <w:trPr>
          <w:cantSplit/>
          <w:trHeight w:val="287"/>
        </w:trPr>
        <w:tc>
          <w:tcPr>
            <w:tcW w:w="7670" w:type="dxa"/>
          </w:tcPr>
          <w:p w:rsidR="004816AE" w:rsidRPr="007207DB" w:rsidRDefault="004816AE" w:rsidP="00C32C20">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r>
              <w:rPr>
                <w:rFonts w:ascii="宋体" w:eastAsia="宋体" w:hAnsi="宋体" w:hint="eastAsia"/>
              </w:rPr>
              <w:t>博易大师</w:t>
            </w:r>
          </w:p>
        </w:tc>
      </w:tr>
    </w:tbl>
    <w:p w:rsidR="004816AE" w:rsidRPr="007207DB" w:rsidRDefault="004816AE" w:rsidP="00DA23E0">
      <w:pPr>
        <w:pStyle w:val="BodyText"/>
        <w:rPr>
          <w:rFonts w:ascii="宋体" w:eastAsia="宋体" w:hAnsi="宋体"/>
        </w:rPr>
      </w:pPr>
    </w:p>
    <w:p w:rsidR="004816AE" w:rsidRDefault="004816AE" w:rsidP="00064F4A">
      <w:pPr>
        <w:pStyle w:val="BodyText"/>
        <w:spacing w:after="0" w:line="440" w:lineRule="exact"/>
        <w:outlineLvl w:val="0"/>
        <w:rPr>
          <w:rFonts w:ascii="宋体" w:eastAsia="宋体" w:hAnsi="宋体"/>
          <w:b/>
          <w:sz w:val="24"/>
          <w:szCs w:val="21"/>
        </w:rPr>
      </w:pPr>
      <w:bookmarkStart w:id="15" w:name="_Toc366510559"/>
      <w:bookmarkStart w:id="16" w:name="_Toc366510920"/>
      <w:bookmarkStart w:id="17" w:name="_Toc366510971"/>
      <w:bookmarkStart w:id="18" w:name="_Toc370132706"/>
      <w:bookmarkStart w:id="19" w:name="_Toc370739066"/>
      <w:bookmarkStart w:id="20" w:name="_Toc371343676"/>
      <w:bookmarkStart w:id="21" w:name="_Toc371950610"/>
      <w:bookmarkStart w:id="22" w:name="_Toc372550627"/>
      <w:bookmarkStart w:id="23" w:name="_Toc373757495"/>
      <w:r w:rsidRPr="007207DB">
        <w:rPr>
          <w:rFonts w:ascii="宋体" w:eastAsia="宋体" w:hAnsi="宋体" w:hint="eastAsia"/>
          <w:b/>
          <w:sz w:val="24"/>
          <w:szCs w:val="21"/>
        </w:rPr>
        <w:t>二、宏观信息分析</w:t>
      </w:r>
      <w:bookmarkEnd w:id="15"/>
      <w:bookmarkEnd w:id="16"/>
      <w:bookmarkEnd w:id="17"/>
      <w:bookmarkEnd w:id="18"/>
      <w:bookmarkEnd w:id="19"/>
      <w:bookmarkEnd w:id="20"/>
      <w:bookmarkEnd w:id="21"/>
      <w:bookmarkEnd w:id="22"/>
      <w:bookmarkEnd w:id="23"/>
    </w:p>
    <w:p w:rsidR="004816AE" w:rsidRPr="00072920" w:rsidRDefault="004816AE" w:rsidP="009958DA">
      <w:pPr>
        <w:pStyle w:val="BodyText"/>
        <w:spacing w:after="0" w:line="440" w:lineRule="exact"/>
        <w:outlineLvl w:val="1"/>
        <w:rPr>
          <w:rFonts w:ascii="宋体" w:eastAsia="宋体" w:hAnsi="宋体"/>
          <w:b/>
          <w:szCs w:val="21"/>
        </w:rPr>
      </w:pPr>
      <w:bookmarkStart w:id="24" w:name="_Toc372550628"/>
      <w:bookmarkStart w:id="25" w:name="_Toc373757496"/>
      <w:r w:rsidRPr="00072920">
        <w:rPr>
          <w:rFonts w:ascii="宋体" w:eastAsia="宋体" w:hAnsi="宋体"/>
          <w:b/>
          <w:szCs w:val="21"/>
        </w:rPr>
        <w:t>1</w:t>
      </w:r>
      <w:r w:rsidRPr="00072920">
        <w:rPr>
          <w:rFonts w:ascii="宋体" w:eastAsia="宋体" w:hAnsi="宋体" w:hint="eastAsia"/>
          <w:b/>
          <w:szCs w:val="21"/>
        </w:rPr>
        <w:t>、</w:t>
      </w:r>
      <w:bookmarkEnd w:id="24"/>
      <w:r>
        <w:rPr>
          <w:rFonts w:ascii="宋体" w:eastAsia="宋体" w:hAnsi="宋体" w:hint="eastAsia"/>
          <w:b/>
          <w:szCs w:val="21"/>
        </w:rPr>
        <w:t>制造业</w:t>
      </w:r>
      <w:r>
        <w:rPr>
          <w:rFonts w:ascii="宋体" w:eastAsia="宋体" w:hAnsi="宋体"/>
          <w:b/>
          <w:szCs w:val="21"/>
        </w:rPr>
        <w:t>PMI</w:t>
      </w:r>
      <w:r>
        <w:rPr>
          <w:rFonts w:ascii="宋体" w:eastAsia="宋体" w:hAnsi="宋体" w:hint="eastAsia"/>
          <w:b/>
          <w:szCs w:val="21"/>
        </w:rPr>
        <w:t>，官方数据持平，汇丰好于预期，利空国债</w:t>
      </w:r>
      <w:bookmarkEnd w:id="25"/>
    </w:p>
    <w:p w:rsidR="004816AE" w:rsidRDefault="004816AE" w:rsidP="009A276D">
      <w:pPr>
        <w:pStyle w:val="BodyText"/>
        <w:spacing w:after="0" w:line="440" w:lineRule="exact"/>
        <w:rPr>
          <w:rFonts w:ascii="宋体" w:eastAsia="宋体" w:hAnsi="宋体"/>
          <w:szCs w:val="21"/>
        </w:rPr>
      </w:pPr>
      <w:r w:rsidRPr="00664860">
        <w:rPr>
          <w:rFonts w:ascii="宋体" w:eastAsia="宋体" w:hAnsi="宋体"/>
          <w:szCs w:val="21"/>
        </w:rPr>
        <w:t>2013</w:t>
      </w:r>
      <w:r w:rsidRPr="00664860">
        <w:rPr>
          <w:rFonts w:ascii="宋体" w:eastAsia="宋体" w:hAnsi="宋体" w:hint="eastAsia"/>
          <w:szCs w:val="21"/>
        </w:rPr>
        <w:t>年</w:t>
      </w:r>
      <w:r w:rsidRPr="00664860">
        <w:rPr>
          <w:rFonts w:ascii="宋体" w:eastAsia="宋体" w:hAnsi="宋体"/>
          <w:szCs w:val="21"/>
        </w:rPr>
        <w:t>11</w:t>
      </w:r>
      <w:r w:rsidRPr="00664860">
        <w:rPr>
          <w:rFonts w:ascii="宋体" w:eastAsia="宋体" w:hAnsi="宋体" w:hint="eastAsia"/>
          <w:szCs w:val="21"/>
        </w:rPr>
        <w:t>月，中国制造业</w:t>
      </w:r>
      <w:r w:rsidRPr="00664860">
        <w:rPr>
          <w:rFonts w:ascii="宋体" w:eastAsia="宋体" w:hAnsi="宋体"/>
          <w:szCs w:val="21"/>
        </w:rPr>
        <w:t>PMI</w:t>
      </w:r>
      <w:r w:rsidRPr="00664860">
        <w:rPr>
          <w:rFonts w:ascii="宋体" w:eastAsia="宋体" w:hAnsi="宋体" w:hint="eastAsia"/>
          <w:szCs w:val="21"/>
        </w:rPr>
        <w:t>为</w:t>
      </w:r>
      <w:r w:rsidRPr="00664860">
        <w:rPr>
          <w:rFonts w:ascii="宋体" w:eastAsia="宋体" w:hAnsi="宋体"/>
          <w:szCs w:val="21"/>
        </w:rPr>
        <w:t>51.4%</w:t>
      </w:r>
      <w:r w:rsidRPr="00664860">
        <w:rPr>
          <w:rFonts w:ascii="宋体" w:eastAsia="宋体" w:hAnsi="宋体" w:hint="eastAsia"/>
          <w:szCs w:val="21"/>
        </w:rPr>
        <w:t>，与上月持平，连续</w:t>
      </w:r>
      <w:r w:rsidRPr="00664860">
        <w:rPr>
          <w:rFonts w:ascii="宋体" w:eastAsia="宋体" w:hAnsi="宋体"/>
          <w:szCs w:val="21"/>
        </w:rPr>
        <w:t>14</w:t>
      </w:r>
      <w:r w:rsidRPr="00664860">
        <w:rPr>
          <w:rFonts w:ascii="宋体" w:eastAsia="宋体" w:hAnsi="宋体" w:hint="eastAsia"/>
          <w:szCs w:val="21"/>
        </w:rPr>
        <w:t>个月位于临界点以上。</w:t>
      </w:r>
      <w:r>
        <w:rPr>
          <w:rFonts w:ascii="宋体" w:eastAsia="宋体" w:hAnsi="宋体" w:hint="eastAsia"/>
          <w:szCs w:val="21"/>
        </w:rPr>
        <w:t>分项上看，生产指数和从业人员指数上升，新订单，原材啦库存和配送时间下降，其中具有领先作用的新订单和原材料库存的下降可能意味着未来生产的萎缩。</w:t>
      </w:r>
    </w:p>
    <w:p w:rsidR="004816AE" w:rsidRDefault="004816AE" w:rsidP="009A276D">
      <w:pPr>
        <w:pStyle w:val="BodyText"/>
        <w:spacing w:after="0" w:line="440" w:lineRule="exact"/>
        <w:rPr>
          <w:rFonts w:ascii="宋体" w:eastAsia="宋体" w:hAnsi="宋体"/>
          <w:szCs w:val="21"/>
        </w:rPr>
      </w:pPr>
      <w:r w:rsidRPr="008A072B">
        <w:rPr>
          <w:rFonts w:ascii="宋体" w:eastAsia="宋体" w:hAnsi="宋体"/>
          <w:szCs w:val="21"/>
        </w:rPr>
        <w:t>11</w:t>
      </w:r>
      <w:r w:rsidRPr="008A072B">
        <w:rPr>
          <w:rFonts w:ascii="宋体" w:eastAsia="宋体" w:hAnsi="宋体" w:hint="eastAsia"/>
          <w:szCs w:val="21"/>
        </w:rPr>
        <w:t>月汇丰中国制造业</w:t>
      </w:r>
      <w:r w:rsidRPr="008A072B">
        <w:rPr>
          <w:rFonts w:ascii="宋体" w:eastAsia="宋体" w:hAnsi="宋体"/>
          <w:szCs w:val="21"/>
        </w:rPr>
        <w:t>PMI</w:t>
      </w:r>
      <w:r w:rsidRPr="008A072B">
        <w:rPr>
          <w:rFonts w:ascii="宋体" w:eastAsia="宋体" w:hAnsi="宋体" w:hint="eastAsia"/>
          <w:szCs w:val="21"/>
        </w:rPr>
        <w:t>终值为</w:t>
      </w:r>
      <w:r w:rsidRPr="008A072B">
        <w:rPr>
          <w:rFonts w:ascii="宋体" w:eastAsia="宋体" w:hAnsi="宋体"/>
          <w:szCs w:val="21"/>
        </w:rPr>
        <w:t>50.8</w:t>
      </w:r>
      <w:r>
        <w:rPr>
          <w:rFonts w:ascii="宋体" w:eastAsia="宋体" w:hAnsi="宋体" w:hint="eastAsia"/>
          <w:szCs w:val="21"/>
        </w:rPr>
        <w:t>，高于此前公布的预览值</w:t>
      </w:r>
      <w:r>
        <w:rPr>
          <w:rFonts w:ascii="宋体" w:eastAsia="宋体" w:hAnsi="宋体"/>
          <w:szCs w:val="21"/>
        </w:rPr>
        <w:t>50.4</w:t>
      </w:r>
      <w:r w:rsidRPr="008A072B">
        <w:rPr>
          <w:rFonts w:ascii="宋体" w:eastAsia="宋体" w:hAnsi="宋体" w:hint="eastAsia"/>
          <w:szCs w:val="21"/>
        </w:rPr>
        <w:t>，前值为</w:t>
      </w:r>
      <w:r w:rsidRPr="008A072B">
        <w:rPr>
          <w:rFonts w:ascii="宋体" w:eastAsia="宋体" w:hAnsi="宋体"/>
          <w:szCs w:val="21"/>
        </w:rPr>
        <w:t>50.9</w:t>
      </w:r>
      <w:r>
        <w:rPr>
          <w:rFonts w:ascii="宋体" w:eastAsia="宋体" w:hAnsi="宋体" w:hint="eastAsia"/>
          <w:szCs w:val="21"/>
        </w:rPr>
        <w:t>。分项数据中，新订单指数和产出指数上升，就业数据下降至</w:t>
      </w:r>
      <w:r>
        <w:rPr>
          <w:rFonts w:ascii="宋体" w:eastAsia="宋体" w:hAnsi="宋体"/>
          <w:szCs w:val="21"/>
        </w:rPr>
        <w:t>50</w:t>
      </w:r>
      <w:r>
        <w:rPr>
          <w:rFonts w:ascii="宋体" w:eastAsia="宋体" w:hAnsi="宋体" w:hint="eastAsia"/>
          <w:szCs w:val="21"/>
        </w:rPr>
        <w:t>以下，为</w:t>
      </w:r>
      <w:r>
        <w:rPr>
          <w:rFonts w:ascii="宋体" w:eastAsia="宋体" w:hAnsi="宋体"/>
          <w:szCs w:val="21"/>
        </w:rPr>
        <w:t>48.9</w:t>
      </w:r>
      <w:r>
        <w:rPr>
          <w:rFonts w:ascii="宋体" w:eastAsia="宋体" w:hAnsi="宋体" w:hint="eastAsia"/>
          <w:szCs w:val="21"/>
        </w:rPr>
        <w:t>。</w:t>
      </w:r>
    </w:p>
    <w:p w:rsidR="004816AE" w:rsidRPr="007A2BFE" w:rsidRDefault="004816AE" w:rsidP="009A276D">
      <w:pPr>
        <w:pStyle w:val="BodyText"/>
        <w:spacing w:after="0" w:line="440" w:lineRule="exact"/>
        <w:rPr>
          <w:rFonts w:ascii="宋体" w:eastAsia="宋体" w:hAnsi="宋体"/>
          <w:szCs w:val="21"/>
        </w:rPr>
      </w:pPr>
      <w:r>
        <w:rPr>
          <w:rFonts w:ascii="宋体" w:eastAsia="宋体" w:hAnsi="宋体" w:hint="eastAsia"/>
          <w:szCs w:val="21"/>
        </w:rPr>
        <w:t>由于中小型企业在汇丰</w:t>
      </w:r>
      <w:r>
        <w:rPr>
          <w:rFonts w:ascii="宋体" w:eastAsia="宋体" w:hAnsi="宋体"/>
          <w:szCs w:val="21"/>
        </w:rPr>
        <w:t>PMI</w:t>
      </w:r>
      <w:r>
        <w:rPr>
          <w:rFonts w:ascii="宋体" w:eastAsia="宋体" w:hAnsi="宋体" w:hint="eastAsia"/>
          <w:szCs w:val="21"/>
        </w:rPr>
        <w:t>中占比相对较高，新订单指数的反向变化，显示未来大中型企业未来经营可能出现萎缩，而中小型企业或将上升。</w:t>
      </w:r>
    </w:p>
    <w:p w:rsidR="004816AE" w:rsidRPr="007A2BFE" w:rsidRDefault="004816AE" w:rsidP="009A276D">
      <w:pPr>
        <w:pStyle w:val="BodyText"/>
        <w:spacing w:after="0" w:line="440" w:lineRule="exact"/>
        <w:rPr>
          <w:rFonts w:ascii="宋体" w:eastAsia="宋体" w:hAnsi="宋体"/>
          <w:szCs w:val="21"/>
        </w:rPr>
      </w:pPr>
      <w:r>
        <w:rPr>
          <w:rFonts w:ascii="宋体" w:eastAsia="宋体" w:hAnsi="宋体" w:hint="eastAsia"/>
          <w:szCs w:val="21"/>
        </w:rPr>
        <w:t>整体而言，数据好于预期，对国债价格将形成压制。</w:t>
      </w:r>
    </w:p>
    <w:p w:rsidR="004816AE" w:rsidRPr="00BE2E5E" w:rsidRDefault="004816AE" w:rsidP="009A276D">
      <w:pPr>
        <w:pStyle w:val="BodyText"/>
        <w:spacing w:after="0" w:line="440" w:lineRule="exact"/>
        <w:rPr>
          <w:rFonts w:ascii="宋体" w:eastAsia="宋体" w:hAnsi="宋体"/>
          <w:szCs w:val="21"/>
        </w:rPr>
      </w:pPr>
    </w:p>
    <w:tbl>
      <w:tblPr>
        <w:tblpPr w:leftFromText="180" w:rightFromText="180" w:vertAnchor="text" w:tblpY="1"/>
        <w:tblOverlap w:val="never"/>
        <w:tblW w:w="740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400"/>
      </w:tblGrid>
      <w:tr w:rsidR="004816AE" w:rsidRPr="007207DB" w:rsidTr="009766FB">
        <w:trPr>
          <w:cantSplit/>
          <w:trHeight w:val="204"/>
        </w:trPr>
        <w:tc>
          <w:tcPr>
            <w:tcW w:w="7400" w:type="dxa"/>
          </w:tcPr>
          <w:p w:rsidR="004816AE" w:rsidRPr="008E469A" w:rsidRDefault="004816AE" w:rsidP="00F5465E">
            <w:pPr>
              <w:pStyle w:val="Caption"/>
              <w:rPr>
                <w:rFonts w:ascii="宋体" w:eastAsia="宋体" w:hAnsi="宋体"/>
              </w:rPr>
            </w:pPr>
            <w:bookmarkStart w:id="26" w:name="_Toc373757485"/>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2</w:t>
            </w:r>
            <w:r w:rsidRPr="008E469A">
              <w:fldChar w:fldCharType="end"/>
            </w:r>
            <w:r w:rsidRPr="008E469A">
              <w:rPr>
                <w:rFonts w:ascii="宋体" w:eastAsia="宋体" w:hAnsi="宋体" w:hint="eastAsia"/>
              </w:rPr>
              <w:t>：官方</w:t>
            </w:r>
            <w:r w:rsidRPr="008E469A">
              <w:rPr>
                <w:rFonts w:ascii="宋体" w:eastAsia="宋体" w:hAnsi="宋体"/>
              </w:rPr>
              <w:t>PMI</w:t>
            </w:r>
            <w:r w:rsidRPr="008E469A">
              <w:rPr>
                <w:rFonts w:ascii="宋体" w:eastAsia="宋体" w:hAnsi="宋体" w:hint="eastAsia"/>
              </w:rPr>
              <w:t>持平</w:t>
            </w:r>
            <w:bookmarkEnd w:id="26"/>
          </w:p>
        </w:tc>
      </w:tr>
      <w:tr w:rsidR="004816AE" w:rsidRPr="007207DB" w:rsidTr="00C84D8A">
        <w:tblPrEx>
          <w:tblCellMar>
            <w:left w:w="108" w:type="dxa"/>
            <w:right w:w="108" w:type="dxa"/>
          </w:tblCellMar>
        </w:tblPrEx>
        <w:trPr>
          <w:cantSplit/>
          <w:trHeight w:val="3588"/>
        </w:trPr>
        <w:tc>
          <w:tcPr>
            <w:tcW w:w="7400" w:type="dxa"/>
          </w:tcPr>
          <w:p w:rsidR="004816AE" w:rsidRPr="00C70FAC" w:rsidRDefault="004816AE" w:rsidP="0022536F">
            <w:pPr>
              <w:jc w:val="left"/>
              <w:rPr>
                <w:rFonts w:ascii="宋体" w:eastAsia="宋体" w:hAnsi="宋体" w:cs="宋体"/>
                <w:sz w:val="24"/>
                <w:szCs w:val="24"/>
              </w:rPr>
            </w:pPr>
            <w:r w:rsidRPr="008E469A">
              <w:rPr>
                <w:noProof/>
                <w:lang w:val="en-US"/>
              </w:rPr>
              <w:object w:dxaOrig="7229" w:dyaOrig="4330">
                <v:shape id="图表 29" o:spid="_x0000_i1026" type="#_x0000_t75" style="width:361.2pt;height:216.6pt;visibility:visible" o:ole="">
                  <v:imagedata r:id="rId9" o:title=""/>
                  <o:lock v:ext="edit" aspectratio="f"/>
                </v:shape>
                <o:OLEObject Type="Embed" ProgID="Excel.Chart.8" ShapeID="图表 29" DrawAspect="Content" ObjectID="_1447509495" r:id="rId10"/>
              </w:object>
            </w:r>
          </w:p>
        </w:tc>
      </w:tr>
      <w:tr w:rsidR="004816AE" w:rsidRPr="007207DB" w:rsidTr="009766FB">
        <w:trPr>
          <w:cantSplit/>
          <w:trHeight w:val="204"/>
        </w:trPr>
        <w:tc>
          <w:tcPr>
            <w:tcW w:w="7400" w:type="dxa"/>
          </w:tcPr>
          <w:p w:rsidR="004816AE" w:rsidRPr="007207DB" w:rsidRDefault="004816AE" w:rsidP="00C32C20">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r>
              <w:rPr>
                <w:rFonts w:ascii="宋体" w:eastAsia="宋体" w:hAnsi="宋体"/>
              </w:rPr>
              <w:t>wind</w:t>
            </w:r>
          </w:p>
        </w:tc>
      </w:tr>
    </w:tbl>
    <w:p w:rsidR="004816AE" w:rsidRDefault="004816AE" w:rsidP="00536CA4">
      <w:pPr>
        <w:pStyle w:val="BodyText"/>
        <w:spacing w:after="0" w:line="440" w:lineRule="exact"/>
        <w:rPr>
          <w:rFonts w:ascii="宋体" w:eastAsia="宋体" w:hAnsi="宋体"/>
          <w:szCs w:val="21"/>
        </w:rPr>
      </w:pPr>
    </w:p>
    <w:p w:rsidR="004816AE" w:rsidRPr="00272C24" w:rsidRDefault="004816AE" w:rsidP="00272C24">
      <w:pPr>
        <w:pStyle w:val="BodyText"/>
        <w:spacing w:after="0" w:line="440" w:lineRule="exact"/>
        <w:outlineLvl w:val="1"/>
        <w:rPr>
          <w:rFonts w:ascii="宋体" w:eastAsia="宋体" w:hAnsi="宋体"/>
          <w:b/>
          <w:szCs w:val="21"/>
        </w:rPr>
      </w:pPr>
      <w:bookmarkStart w:id="27" w:name="_Toc371950613"/>
      <w:bookmarkStart w:id="28" w:name="_Toc372550630"/>
      <w:bookmarkStart w:id="29" w:name="_Toc373757497"/>
      <w:r>
        <w:rPr>
          <w:rFonts w:ascii="宋体" w:eastAsia="宋体" w:hAnsi="宋体"/>
          <w:b/>
          <w:szCs w:val="21"/>
        </w:rPr>
        <w:t>2</w:t>
      </w:r>
      <w:r w:rsidRPr="00272C24">
        <w:rPr>
          <w:rFonts w:ascii="宋体" w:eastAsia="宋体" w:hAnsi="宋体" w:hint="eastAsia"/>
          <w:b/>
          <w:szCs w:val="21"/>
        </w:rPr>
        <w:t>、</w:t>
      </w:r>
      <w:r>
        <w:rPr>
          <w:rFonts w:ascii="宋体" w:eastAsia="宋体" w:hAnsi="宋体" w:hint="eastAsia"/>
          <w:b/>
          <w:szCs w:val="21"/>
        </w:rPr>
        <w:t>人民币汇率</w:t>
      </w:r>
      <w:bookmarkEnd w:id="27"/>
      <w:bookmarkEnd w:id="28"/>
      <w:r>
        <w:rPr>
          <w:rFonts w:ascii="宋体" w:eastAsia="宋体" w:hAnsi="宋体" w:hint="eastAsia"/>
          <w:b/>
          <w:szCs w:val="21"/>
        </w:rPr>
        <w:t>低位盘整</w:t>
      </w:r>
      <w:bookmarkEnd w:id="29"/>
    </w:p>
    <w:p w:rsidR="004816AE" w:rsidRDefault="004816AE" w:rsidP="00FF7842">
      <w:pPr>
        <w:pStyle w:val="BodyText"/>
        <w:spacing w:after="0" w:line="440" w:lineRule="exact"/>
        <w:rPr>
          <w:rFonts w:ascii="宋体" w:eastAsia="宋体" w:hAnsi="宋体"/>
          <w:szCs w:val="21"/>
        </w:rPr>
      </w:pPr>
      <w:r w:rsidRPr="00985054">
        <w:rPr>
          <w:rFonts w:ascii="宋体" w:eastAsia="宋体" w:hAnsi="宋体" w:hint="eastAsia"/>
          <w:szCs w:val="21"/>
        </w:rPr>
        <w:t>美元兑人民币</w:t>
      </w:r>
      <w:r>
        <w:rPr>
          <w:rFonts w:ascii="宋体" w:eastAsia="宋体" w:hAnsi="宋体" w:hint="eastAsia"/>
          <w:szCs w:val="21"/>
        </w:rPr>
        <w:t>汇率继续低位盘整</w:t>
      </w:r>
      <w:r w:rsidRPr="00985054">
        <w:rPr>
          <w:rFonts w:ascii="宋体" w:eastAsia="宋体" w:hAnsi="宋体" w:hint="eastAsia"/>
          <w:szCs w:val="21"/>
        </w:rPr>
        <w:t>，</w:t>
      </w:r>
      <w:r w:rsidRPr="005D6C51">
        <w:rPr>
          <w:rFonts w:ascii="宋体" w:eastAsia="宋体" w:hAnsi="宋体" w:hint="eastAsia"/>
          <w:szCs w:val="21"/>
        </w:rPr>
        <w:t>上周五，美元兑人民币在询价交易系统中收报</w:t>
      </w:r>
      <w:r w:rsidRPr="005D6C51">
        <w:rPr>
          <w:rFonts w:ascii="宋体" w:eastAsia="宋体" w:hAnsi="宋体"/>
          <w:szCs w:val="21"/>
        </w:rPr>
        <w:t>6.0932</w:t>
      </w:r>
      <w:r w:rsidRPr="005D6C51">
        <w:rPr>
          <w:rFonts w:ascii="宋体" w:eastAsia="宋体" w:hAnsi="宋体" w:hint="eastAsia"/>
          <w:szCs w:val="21"/>
        </w:rPr>
        <w:t>元，较前一交易日上涨</w:t>
      </w:r>
      <w:r w:rsidRPr="005D6C51">
        <w:rPr>
          <w:rFonts w:ascii="宋体" w:eastAsia="宋体" w:hAnsi="宋体"/>
          <w:szCs w:val="21"/>
        </w:rPr>
        <w:t>7</w:t>
      </w:r>
      <w:r w:rsidRPr="005D6C51">
        <w:rPr>
          <w:rFonts w:ascii="宋体" w:eastAsia="宋体" w:hAnsi="宋体" w:hint="eastAsia"/>
          <w:szCs w:val="21"/>
        </w:rPr>
        <w:t>个基点，当周累计下跌</w:t>
      </w:r>
      <w:r w:rsidRPr="005D6C51">
        <w:rPr>
          <w:rFonts w:ascii="宋体" w:eastAsia="宋体" w:hAnsi="宋体"/>
          <w:szCs w:val="21"/>
        </w:rPr>
        <w:t>4</w:t>
      </w:r>
      <w:r w:rsidRPr="005D6C51">
        <w:rPr>
          <w:rFonts w:ascii="宋体" w:eastAsia="宋体" w:hAnsi="宋体" w:hint="eastAsia"/>
          <w:szCs w:val="21"/>
        </w:rPr>
        <w:t>个基点，</w:t>
      </w:r>
      <w:r w:rsidRPr="005D6C51">
        <w:rPr>
          <w:rFonts w:ascii="宋体" w:eastAsia="宋体" w:hAnsi="宋体"/>
          <w:szCs w:val="21"/>
        </w:rPr>
        <w:t>11</w:t>
      </w:r>
      <w:r w:rsidRPr="005D6C51">
        <w:rPr>
          <w:rFonts w:ascii="宋体" w:eastAsia="宋体" w:hAnsi="宋体" w:hint="eastAsia"/>
          <w:szCs w:val="21"/>
        </w:rPr>
        <w:t>月累计下跌</w:t>
      </w:r>
      <w:r w:rsidRPr="005D6C51">
        <w:rPr>
          <w:rFonts w:ascii="宋体" w:eastAsia="宋体" w:hAnsi="宋体"/>
          <w:szCs w:val="21"/>
        </w:rPr>
        <w:t>13</w:t>
      </w:r>
      <w:r w:rsidRPr="005D6C51">
        <w:rPr>
          <w:rFonts w:ascii="宋体" w:eastAsia="宋体" w:hAnsi="宋体" w:hint="eastAsia"/>
          <w:szCs w:val="21"/>
        </w:rPr>
        <w:t>个基点</w:t>
      </w:r>
      <w:r>
        <w:rPr>
          <w:rFonts w:ascii="宋体" w:eastAsia="宋体" w:hAnsi="宋体" w:hint="eastAsia"/>
          <w:szCs w:val="21"/>
        </w:rPr>
        <w:t>。</w:t>
      </w:r>
    </w:p>
    <w:p w:rsidR="004816AE" w:rsidRPr="00D0773E" w:rsidRDefault="004816AE" w:rsidP="00536CA4">
      <w:pPr>
        <w:pStyle w:val="BodyText"/>
        <w:spacing w:after="0" w:line="440" w:lineRule="exact"/>
        <w:rPr>
          <w:rFonts w:ascii="宋体" w:eastAsia="宋体" w:hAnsi="宋体"/>
          <w:szCs w:val="21"/>
        </w:rPr>
      </w:pP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816AE" w:rsidRPr="007207DB" w:rsidTr="00C32C20">
        <w:trPr>
          <w:cantSplit/>
          <w:trHeight w:val="200"/>
        </w:trPr>
        <w:tc>
          <w:tcPr>
            <w:tcW w:w="7370" w:type="dxa"/>
          </w:tcPr>
          <w:p w:rsidR="004816AE" w:rsidRPr="008E469A" w:rsidRDefault="004816AE" w:rsidP="00985054">
            <w:pPr>
              <w:pStyle w:val="Caption"/>
              <w:rPr>
                <w:rFonts w:ascii="宋体" w:eastAsia="宋体" w:hAnsi="宋体"/>
              </w:rPr>
            </w:pPr>
            <w:bookmarkStart w:id="30" w:name="_Toc373757486"/>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3</w:t>
            </w:r>
            <w:r w:rsidRPr="008E469A">
              <w:fldChar w:fldCharType="end"/>
            </w:r>
            <w:r w:rsidRPr="008E469A">
              <w:rPr>
                <w:rFonts w:ascii="宋体" w:eastAsia="宋体" w:hAnsi="宋体" w:hint="eastAsia"/>
              </w:rPr>
              <w:t>：人民币汇率低位盘整</w:t>
            </w:r>
            <w:bookmarkEnd w:id="30"/>
            <w:r w:rsidRPr="008E469A">
              <w:rPr>
                <w:rFonts w:ascii="宋体" w:eastAsia="宋体" w:hAnsi="宋体"/>
              </w:rPr>
              <w:t xml:space="preserve"> </w:t>
            </w:r>
          </w:p>
        </w:tc>
      </w:tr>
      <w:tr w:rsidR="004816AE" w:rsidRPr="007207DB" w:rsidTr="005D6C51">
        <w:tblPrEx>
          <w:tblCellMar>
            <w:left w:w="108" w:type="dxa"/>
            <w:right w:w="108" w:type="dxa"/>
          </w:tblCellMar>
        </w:tblPrEx>
        <w:trPr>
          <w:cantSplit/>
          <w:trHeight w:val="3509"/>
        </w:trPr>
        <w:tc>
          <w:tcPr>
            <w:tcW w:w="7370" w:type="dxa"/>
          </w:tcPr>
          <w:p w:rsidR="004816AE" w:rsidRPr="00985054" w:rsidRDefault="004816AE" w:rsidP="00C32C20">
            <w:pPr>
              <w:pStyle w:val="BodyText"/>
              <w:spacing w:after="0" w:line="10" w:lineRule="atLeast"/>
              <w:ind w:left="0"/>
              <w:rPr>
                <w:rFonts w:ascii="宋体" w:eastAsia="宋体" w:hAnsi="宋体" w:cs="Arial"/>
                <w:color w:val="auto"/>
              </w:rPr>
            </w:pPr>
            <w:r w:rsidRPr="008E469A">
              <w:rPr>
                <w:noProof/>
                <w:lang w:val="en-US"/>
              </w:rPr>
              <w:pict>
                <v:shape id="图表 30" o:spid="_x0000_i1027" type="#_x0000_t75" style="width:355.2pt;height:19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lxqA2wAAAAUBAAAPAAAAZHJzL2Rvd25y&#10;ZXYueG1sTI9BT8JAEIXvJv6HzZBwky0oQmq3xEi4S1HDcegObWV3tuluofrrXbnoZZKX9/LeN9lq&#10;sEacqfONYwXTSQKCuHS64UrB225ztwThA7JG45gUfJGHVX57k2Gq3YW3dC5CJWIJ+xQV1CG0qZS+&#10;rMmin7iWOHpH11kMUXaV1B1eYrk1cpYkj9Jiw3GhxpZeaipPRW8VOL0u5twfzW77vv9Yc/PtqtdP&#10;pcaj4fkJRKAh/IXhFz+iQx6ZDq5n7YVREB8J1xu9xTR5AHFQcL+cz0DmmfxPn/8A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">
                  <v:imagedata r:id="rId11" o:title=""/>
                  <o:lock v:ext="edit" aspectratio="f"/>
                </v:shape>
              </w:pict>
            </w:r>
          </w:p>
        </w:tc>
      </w:tr>
      <w:tr w:rsidR="004816AE" w:rsidRPr="007207DB" w:rsidTr="00C32C20">
        <w:trPr>
          <w:cantSplit/>
          <w:trHeight w:val="200"/>
        </w:trPr>
        <w:tc>
          <w:tcPr>
            <w:tcW w:w="7370" w:type="dxa"/>
          </w:tcPr>
          <w:p w:rsidR="004816AE" w:rsidRPr="007207DB" w:rsidRDefault="004816AE" w:rsidP="00C32C20">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p>
        </w:tc>
      </w:tr>
    </w:tbl>
    <w:p w:rsidR="004816AE" w:rsidRDefault="004816AE" w:rsidP="00536CA4">
      <w:pPr>
        <w:pStyle w:val="BodyText"/>
        <w:spacing w:after="0" w:line="440" w:lineRule="exact"/>
        <w:rPr>
          <w:rFonts w:ascii="宋体" w:eastAsia="宋体" w:hAnsi="宋体"/>
          <w:szCs w:val="21"/>
        </w:rPr>
      </w:pPr>
    </w:p>
    <w:p w:rsidR="004816AE" w:rsidRDefault="004816AE" w:rsidP="00064F4A">
      <w:pPr>
        <w:pStyle w:val="BodyText"/>
        <w:spacing w:after="0" w:line="440" w:lineRule="exact"/>
        <w:outlineLvl w:val="0"/>
        <w:rPr>
          <w:rFonts w:ascii="宋体" w:eastAsia="宋体" w:hAnsi="宋体"/>
          <w:b/>
          <w:sz w:val="28"/>
          <w:szCs w:val="21"/>
        </w:rPr>
      </w:pPr>
      <w:bookmarkStart w:id="31" w:name="_Toc366510564"/>
      <w:bookmarkStart w:id="32" w:name="_Toc366510925"/>
      <w:bookmarkStart w:id="33" w:name="_Toc366510976"/>
      <w:bookmarkStart w:id="34" w:name="_Toc370132710"/>
      <w:bookmarkStart w:id="35" w:name="_Toc370739070"/>
      <w:bookmarkStart w:id="36" w:name="_Toc371343678"/>
      <w:bookmarkStart w:id="37" w:name="_Toc371950614"/>
      <w:bookmarkStart w:id="38" w:name="_Toc372550631"/>
      <w:bookmarkStart w:id="39" w:name="_Toc373757498"/>
      <w:r w:rsidRPr="007207DB">
        <w:rPr>
          <w:rFonts w:ascii="宋体" w:eastAsia="宋体" w:hAnsi="宋体" w:hint="eastAsia"/>
          <w:b/>
          <w:sz w:val="28"/>
          <w:szCs w:val="21"/>
        </w:rPr>
        <w:t>三、</w:t>
      </w:r>
      <w:r>
        <w:rPr>
          <w:rFonts w:ascii="宋体" w:eastAsia="宋体" w:hAnsi="宋体" w:hint="eastAsia"/>
          <w:b/>
          <w:sz w:val="28"/>
          <w:szCs w:val="21"/>
        </w:rPr>
        <w:t>银行间</w:t>
      </w:r>
      <w:r w:rsidRPr="007207DB">
        <w:rPr>
          <w:rFonts w:ascii="宋体" w:eastAsia="宋体" w:hAnsi="宋体" w:hint="eastAsia"/>
          <w:b/>
          <w:sz w:val="28"/>
          <w:szCs w:val="21"/>
        </w:rPr>
        <w:t>市场分析</w:t>
      </w:r>
      <w:bookmarkEnd w:id="31"/>
      <w:bookmarkEnd w:id="32"/>
      <w:bookmarkEnd w:id="33"/>
      <w:bookmarkEnd w:id="34"/>
      <w:bookmarkEnd w:id="35"/>
      <w:bookmarkEnd w:id="36"/>
      <w:bookmarkEnd w:id="37"/>
      <w:bookmarkEnd w:id="38"/>
      <w:bookmarkEnd w:id="39"/>
    </w:p>
    <w:p w:rsidR="004816AE" w:rsidRDefault="004816AE" w:rsidP="002B626D">
      <w:pPr>
        <w:pStyle w:val="BodyText"/>
        <w:spacing w:after="0" w:line="440" w:lineRule="exact"/>
        <w:outlineLvl w:val="1"/>
        <w:rPr>
          <w:rFonts w:ascii="宋体" w:eastAsia="宋体" w:hAnsi="宋体"/>
          <w:b/>
          <w:szCs w:val="21"/>
        </w:rPr>
      </w:pPr>
      <w:bookmarkStart w:id="40" w:name="_Toc366510565"/>
      <w:bookmarkStart w:id="41" w:name="_Toc366510926"/>
      <w:bookmarkStart w:id="42" w:name="_Toc366510977"/>
      <w:bookmarkStart w:id="43" w:name="_Toc370132711"/>
      <w:bookmarkStart w:id="44" w:name="_Toc370739071"/>
      <w:bookmarkStart w:id="45" w:name="_Toc371343679"/>
      <w:bookmarkStart w:id="46" w:name="_Toc371950615"/>
      <w:bookmarkStart w:id="47" w:name="_Toc372550632"/>
      <w:bookmarkStart w:id="48" w:name="_Toc373757499"/>
      <w:r w:rsidRPr="007207DB">
        <w:rPr>
          <w:rFonts w:ascii="宋体" w:eastAsia="宋体" w:hAnsi="宋体"/>
          <w:b/>
          <w:szCs w:val="21"/>
        </w:rPr>
        <w:t>1</w:t>
      </w:r>
      <w:r w:rsidRPr="007207DB">
        <w:rPr>
          <w:rFonts w:ascii="宋体" w:eastAsia="宋体" w:hAnsi="宋体" w:hint="eastAsia"/>
          <w:b/>
          <w:szCs w:val="21"/>
        </w:rPr>
        <w:t>、银行间同业拆借和回购市场资金</w:t>
      </w:r>
      <w:bookmarkEnd w:id="40"/>
      <w:bookmarkEnd w:id="41"/>
      <w:bookmarkEnd w:id="42"/>
      <w:bookmarkEnd w:id="43"/>
      <w:bookmarkEnd w:id="44"/>
      <w:bookmarkEnd w:id="45"/>
      <w:bookmarkEnd w:id="46"/>
      <w:bookmarkEnd w:id="47"/>
      <w:r>
        <w:rPr>
          <w:rFonts w:ascii="宋体" w:eastAsia="宋体" w:hAnsi="宋体" w:hint="eastAsia"/>
          <w:b/>
          <w:szCs w:val="21"/>
        </w:rPr>
        <w:t>回暖</w:t>
      </w:r>
      <w:bookmarkEnd w:id="48"/>
    </w:p>
    <w:p w:rsidR="004816AE" w:rsidRPr="00395147" w:rsidRDefault="004816AE" w:rsidP="002B626D">
      <w:pPr>
        <w:pStyle w:val="BodyText"/>
        <w:spacing w:after="0" w:line="440" w:lineRule="exact"/>
        <w:outlineLvl w:val="1"/>
        <w:rPr>
          <w:rFonts w:ascii="宋体" w:eastAsia="宋体" w:hAnsi="宋体"/>
          <w:szCs w:val="21"/>
        </w:rPr>
      </w:pP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816AE" w:rsidRPr="007207DB" w:rsidTr="00613B44">
        <w:trPr>
          <w:cantSplit/>
          <w:trHeight w:val="200"/>
        </w:trPr>
        <w:tc>
          <w:tcPr>
            <w:tcW w:w="7370" w:type="dxa"/>
          </w:tcPr>
          <w:p w:rsidR="004816AE" w:rsidRPr="008E469A" w:rsidRDefault="004816AE" w:rsidP="00041ED0">
            <w:pPr>
              <w:pStyle w:val="Caption"/>
              <w:rPr>
                <w:rFonts w:ascii="宋体" w:eastAsia="宋体" w:hAnsi="宋体"/>
              </w:rPr>
            </w:pPr>
            <w:bookmarkStart w:id="49" w:name="_Toc366510799"/>
            <w:bookmarkStart w:id="50" w:name="_Toc373757487"/>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4</w:t>
            </w:r>
            <w:r w:rsidRPr="008E469A">
              <w:fldChar w:fldCharType="end"/>
            </w:r>
            <w:r w:rsidRPr="008E469A">
              <w:rPr>
                <w:rFonts w:ascii="宋体" w:eastAsia="宋体" w:hAnsi="宋体" w:hint="eastAsia"/>
              </w:rPr>
              <w:t>：</w:t>
            </w:r>
            <w:r w:rsidRPr="008E469A">
              <w:rPr>
                <w:rFonts w:ascii="宋体" w:eastAsia="宋体" w:hAnsi="宋体"/>
              </w:rPr>
              <w:t xml:space="preserve">R007-R001 </w:t>
            </w:r>
            <w:r w:rsidRPr="008E469A">
              <w:rPr>
                <w:rFonts w:ascii="宋体" w:eastAsia="宋体" w:hAnsi="宋体" w:hint="eastAsia"/>
              </w:rPr>
              <w:t>与</w:t>
            </w:r>
            <w:r w:rsidRPr="008E469A">
              <w:rPr>
                <w:rFonts w:ascii="宋体" w:eastAsia="宋体" w:hAnsi="宋体"/>
              </w:rPr>
              <w:t>7</w:t>
            </w:r>
            <w:r w:rsidRPr="008E469A">
              <w:rPr>
                <w:rFonts w:ascii="宋体" w:eastAsia="宋体" w:hAnsi="宋体" w:hint="eastAsia"/>
              </w:rPr>
              <w:t>年期国债收益率的对比</w:t>
            </w:r>
            <w:bookmarkEnd w:id="49"/>
            <w:bookmarkEnd w:id="50"/>
          </w:p>
        </w:tc>
      </w:tr>
      <w:tr w:rsidR="004816AE" w:rsidRPr="007207DB" w:rsidTr="001A43CB">
        <w:tblPrEx>
          <w:tblCellMar>
            <w:left w:w="108" w:type="dxa"/>
            <w:right w:w="108" w:type="dxa"/>
          </w:tblCellMar>
        </w:tblPrEx>
        <w:trPr>
          <w:cantSplit/>
          <w:trHeight w:val="3509"/>
        </w:trPr>
        <w:tc>
          <w:tcPr>
            <w:tcW w:w="7370" w:type="dxa"/>
          </w:tcPr>
          <w:p w:rsidR="004816AE" w:rsidRPr="007207DB" w:rsidRDefault="004816AE" w:rsidP="00613B44">
            <w:pPr>
              <w:pStyle w:val="BodyText"/>
              <w:spacing w:after="0" w:line="10" w:lineRule="atLeast"/>
              <w:ind w:left="0"/>
              <w:rPr>
                <w:rFonts w:ascii="宋体" w:eastAsia="宋体" w:hAnsi="宋体" w:cs="Arial"/>
                <w:color w:val="auto"/>
              </w:rPr>
            </w:pPr>
            <w:r w:rsidRPr="008E469A">
              <w:rPr>
                <w:noProof/>
                <w:lang w:val="en-US"/>
              </w:rPr>
              <w:pict>
                <v:shape id="图表 15" o:spid="_x0000_i1028" type="#_x0000_t75" style="width:364.2pt;height:22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">
                  <v:imagedata r:id="rId12" o:title="" cropbottom="-59f"/>
                  <o:lock v:ext="edit" aspectratio="f"/>
                </v:shape>
              </w:pict>
            </w:r>
          </w:p>
        </w:tc>
      </w:tr>
      <w:tr w:rsidR="004816AE" w:rsidRPr="007207DB" w:rsidTr="00613B44">
        <w:trPr>
          <w:cantSplit/>
          <w:trHeight w:val="200"/>
        </w:trPr>
        <w:tc>
          <w:tcPr>
            <w:tcW w:w="7370" w:type="dxa"/>
          </w:tcPr>
          <w:p w:rsidR="004816AE" w:rsidRPr="007207DB" w:rsidRDefault="004816AE" w:rsidP="00613B44">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p>
        </w:tc>
      </w:tr>
    </w:tbl>
    <w:p w:rsidR="004816AE" w:rsidRPr="007207DB" w:rsidRDefault="004816AE" w:rsidP="00D96D4E">
      <w:pPr>
        <w:pStyle w:val="BodyText"/>
        <w:rPr>
          <w:rFonts w:ascii="宋体" w:eastAsia="宋体" w:hAnsi="宋体"/>
        </w:rPr>
      </w:pPr>
    </w:p>
    <w:tbl>
      <w:tblPr>
        <w:tblpPr w:leftFromText="180" w:rightFromText="180" w:vertAnchor="text" w:tblpY="1"/>
        <w:tblOverlap w:val="never"/>
        <w:tblW w:w="10771" w:type="dxa"/>
        <w:tblLayout w:type="fixed"/>
        <w:tblCellMar>
          <w:left w:w="0" w:type="dxa"/>
          <w:right w:w="0" w:type="dxa"/>
        </w:tblCellMar>
        <w:tblLook w:val="0000"/>
      </w:tblPr>
      <w:tblGrid>
        <w:gridCol w:w="5268"/>
        <w:gridCol w:w="236"/>
        <w:gridCol w:w="5267"/>
      </w:tblGrid>
      <w:tr w:rsidR="004816AE" w:rsidRPr="007207DB" w:rsidTr="00DA23E0">
        <w:trPr>
          <w:cantSplit/>
          <w:trHeight w:val="200"/>
        </w:trPr>
        <w:tc>
          <w:tcPr>
            <w:tcW w:w="5268" w:type="dxa"/>
            <w:tcBorders>
              <w:top w:val="single" w:sz="4" w:space="0" w:color="C00000"/>
              <w:bottom w:val="single" w:sz="4" w:space="0" w:color="C00000"/>
            </w:tcBorders>
          </w:tcPr>
          <w:p w:rsidR="004816AE" w:rsidRPr="008E469A" w:rsidRDefault="004816AE" w:rsidP="00041ED0">
            <w:pPr>
              <w:pStyle w:val="Caption"/>
              <w:rPr>
                <w:rFonts w:ascii="宋体" w:eastAsia="宋体" w:hAnsi="宋体"/>
                <w:lang w:val="en-US"/>
              </w:rPr>
            </w:pPr>
            <w:bookmarkStart w:id="51" w:name="_Toc366510800"/>
            <w:bookmarkStart w:id="52" w:name="_Toc373757488"/>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5</w:t>
            </w:r>
            <w:r w:rsidRPr="008E469A">
              <w:fldChar w:fldCharType="end"/>
            </w:r>
            <w:r w:rsidRPr="008E469A">
              <w:rPr>
                <w:rFonts w:ascii="宋体" w:eastAsia="宋体" w:hAnsi="宋体" w:hint="eastAsia"/>
                <w:lang w:val="en-US"/>
              </w:rPr>
              <w:t>：</w:t>
            </w:r>
            <w:r w:rsidRPr="008E469A">
              <w:rPr>
                <w:rFonts w:ascii="宋体" w:eastAsia="宋体" w:hAnsi="宋体"/>
                <w:lang w:val="en-US"/>
              </w:rPr>
              <w:t>7</w:t>
            </w:r>
            <w:r w:rsidRPr="008E469A">
              <w:rPr>
                <w:rFonts w:ascii="宋体" w:eastAsia="宋体" w:hAnsi="宋体" w:hint="eastAsia"/>
                <w:lang w:val="en-US"/>
              </w:rPr>
              <w:t>天</w:t>
            </w:r>
            <w:r w:rsidRPr="008E469A">
              <w:rPr>
                <w:rFonts w:ascii="宋体" w:eastAsia="宋体" w:hAnsi="宋体"/>
                <w:lang w:val="en-US"/>
              </w:rPr>
              <w:t>shior-</w:t>
            </w:r>
            <w:r w:rsidRPr="008E469A">
              <w:rPr>
                <w:rFonts w:ascii="宋体" w:eastAsia="宋体" w:hAnsi="宋体" w:hint="eastAsia"/>
                <w:lang w:val="en-US"/>
              </w:rPr>
              <w:t>隔日</w:t>
            </w:r>
            <w:r w:rsidRPr="008E469A">
              <w:rPr>
                <w:rFonts w:ascii="宋体" w:eastAsia="宋体" w:hAnsi="宋体"/>
                <w:lang w:val="en-US"/>
              </w:rPr>
              <w:t>shibor</w:t>
            </w:r>
            <w:r w:rsidRPr="008E469A">
              <w:rPr>
                <w:rFonts w:ascii="宋体" w:eastAsia="宋体" w:hAnsi="宋体" w:hint="eastAsia"/>
                <w:lang w:val="en-US"/>
              </w:rPr>
              <w:t>与</w:t>
            </w:r>
            <w:r w:rsidRPr="008E469A">
              <w:rPr>
                <w:rFonts w:ascii="宋体" w:eastAsia="宋体" w:hAnsi="宋体"/>
                <w:lang w:val="en-US"/>
              </w:rPr>
              <w:t>7</w:t>
            </w:r>
            <w:r w:rsidRPr="008E469A">
              <w:rPr>
                <w:rFonts w:ascii="宋体" w:eastAsia="宋体" w:hAnsi="宋体" w:hint="eastAsia"/>
                <w:lang w:val="en-US"/>
              </w:rPr>
              <w:t>年期国债收益对比</w:t>
            </w:r>
            <w:bookmarkEnd w:id="51"/>
            <w:bookmarkEnd w:id="52"/>
          </w:p>
        </w:tc>
        <w:tc>
          <w:tcPr>
            <w:tcW w:w="236" w:type="dxa"/>
          </w:tcPr>
          <w:p w:rsidR="004816AE" w:rsidRPr="007207DB" w:rsidRDefault="004816AE" w:rsidP="00613B44">
            <w:pPr>
              <w:pStyle w:val="BodyText"/>
              <w:spacing w:after="0" w:line="10" w:lineRule="atLeast"/>
              <w:ind w:left="0"/>
              <w:jc w:val="center"/>
              <w:rPr>
                <w:rFonts w:ascii="宋体" w:eastAsia="宋体" w:hAnsi="宋体" w:cs="Arial"/>
                <w:lang w:val="en-US"/>
              </w:rPr>
            </w:pPr>
          </w:p>
        </w:tc>
        <w:tc>
          <w:tcPr>
            <w:tcW w:w="5267" w:type="dxa"/>
            <w:tcBorders>
              <w:top w:val="single" w:sz="4" w:space="0" w:color="C00000"/>
              <w:bottom w:val="single" w:sz="4" w:space="0" w:color="C00000"/>
            </w:tcBorders>
          </w:tcPr>
          <w:p w:rsidR="004816AE" w:rsidRPr="008E469A" w:rsidRDefault="004816AE" w:rsidP="00041ED0">
            <w:pPr>
              <w:pStyle w:val="Caption"/>
              <w:rPr>
                <w:rFonts w:ascii="宋体" w:eastAsia="宋体" w:hAnsi="宋体"/>
                <w:lang w:val="en-US"/>
              </w:rPr>
            </w:pPr>
            <w:bookmarkStart w:id="53" w:name="_Toc366510801"/>
            <w:bookmarkStart w:id="54" w:name="_Toc373757489"/>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6</w:t>
            </w:r>
            <w:r w:rsidRPr="008E469A">
              <w:fldChar w:fldCharType="end"/>
            </w:r>
            <w:r w:rsidRPr="008E469A">
              <w:rPr>
                <w:rFonts w:ascii="宋体" w:eastAsia="宋体" w:hAnsi="宋体" w:hint="eastAsia"/>
                <w:lang w:val="en-US"/>
              </w:rPr>
              <w:t>：</w:t>
            </w:r>
            <w:r w:rsidRPr="008E469A">
              <w:rPr>
                <w:rFonts w:ascii="宋体" w:eastAsia="宋体" w:hAnsi="宋体"/>
                <w:lang w:val="en-US"/>
              </w:rPr>
              <w:t>7</w:t>
            </w:r>
            <w:r w:rsidRPr="008E469A">
              <w:rPr>
                <w:rFonts w:ascii="宋体" w:eastAsia="宋体" w:hAnsi="宋体" w:hint="eastAsia"/>
                <w:lang w:val="en-US"/>
              </w:rPr>
              <w:t>天同业拆借利率</w:t>
            </w:r>
            <w:r w:rsidRPr="008E469A">
              <w:rPr>
                <w:rFonts w:ascii="宋体" w:eastAsia="宋体" w:hAnsi="宋体"/>
                <w:lang w:val="en-US"/>
              </w:rPr>
              <w:t>-</w:t>
            </w:r>
            <w:r w:rsidRPr="008E469A">
              <w:rPr>
                <w:rFonts w:ascii="宋体" w:eastAsia="宋体" w:hAnsi="宋体" w:hint="eastAsia"/>
                <w:lang w:val="en-US"/>
              </w:rPr>
              <w:t>隔夜拆借利率与</w:t>
            </w:r>
            <w:r w:rsidRPr="008E469A">
              <w:rPr>
                <w:rFonts w:ascii="宋体" w:eastAsia="宋体" w:hAnsi="宋体"/>
                <w:lang w:val="en-US"/>
              </w:rPr>
              <w:t>7</w:t>
            </w:r>
            <w:r w:rsidRPr="008E469A">
              <w:rPr>
                <w:rFonts w:ascii="宋体" w:eastAsia="宋体" w:hAnsi="宋体" w:hint="eastAsia"/>
                <w:lang w:val="en-US"/>
              </w:rPr>
              <w:t>年期国债收益率对比</w:t>
            </w:r>
            <w:bookmarkEnd w:id="53"/>
            <w:bookmarkEnd w:id="54"/>
          </w:p>
        </w:tc>
      </w:tr>
      <w:tr w:rsidR="004816AE" w:rsidRPr="007207DB" w:rsidTr="001A43CB">
        <w:tblPrEx>
          <w:tblCellMar>
            <w:left w:w="108" w:type="dxa"/>
            <w:right w:w="108" w:type="dxa"/>
          </w:tblCellMar>
        </w:tblPrEx>
        <w:trPr>
          <w:cantSplit/>
          <w:trHeight w:val="3016"/>
        </w:trPr>
        <w:tc>
          <w:tcPr>
            <w:tcW w:w="5268" w:type="dxa"/>
            <w:tcBorders>
              <w:top w:val="single" w:sz="4" w:space="0" w:color="C00000"/>
              <w:bottom w:val="single" w:sz="4" w:space="0" w:color="C00000"/>
            </w:tcBorders>
          </w:tcPr>
          <w:p w:rsidR="004816AE" w:rsidRPr="007207DB" w:rsidRDefault="004816AE" w:rsidP="00613B44">
            <w:pPr>
              <w:rPr>
                <w:rFonts w:ascii="宋体" w:eastAsia="宋体" w:hAnsi="宋体"/>
                <w:lang w:val="en-US"/>
              </w:rPr>
            </w:pPr>
            <w:r w:rsidRPr="008E469A">
              <w:rPr>
                <w:noProof/>
                <w:lang w:val="en-US"/>
              </w:rPr>
              <w:object w:dxaOrig="5146" w:dyaOrig="3908">
                <v:shape id="图表 9" o:spid="_x0000_i1029" type="#_x0000_t75" style="width:257.4pt;height:195.6pt;visibility:visible" o:ole="">
                  <v:imagedata r:id="rId13" o:title="" cropbottom="-34f"/>
                  <o:lock v:ext="edit" aspectratio="f"/>
                </v:shape>
                <o:OLEObject Type="Embed" ProgID="Excel.Chart.8" ShapeID="图表 9" DrawAspect="Content" ObjectID="_1447509496" r:id="rId14"/>
              </w:object>
            </w:r>
          </w:p>
        </w:tc>
        <w:tc>
          <w:tcPr>
            <w:tcW w:w="236" w:type="dxa"/>
          </w:tcPr>
          <w:p w:rsidR="004816AE" w:rsidRPr="007207DB" w:rsidRDefault="004816AE" w:rsidP="00613B44">
            <w:pPr>
              <w:rPr>
                <w:rFonts w:ascii="宋体" w:eastAsia="宋体" w:hAnsi="宋体"/>
                <w:lang w:val="en-US"/>
              </w:rPr>
            </w:pPr>
            <w:r w:rsidRPr="007207DB">
              <w:rPr>
                <w:rFonts w:ascii="宋体" w:eastAsia="宋体" w:hAnsi="宋体"/>
                <w:lang w:val="en-US"/>
              </w:rPr>
              <w:t xml:space="preserve">  </w:t>
            </w:r>
          </w:p>
        </w:tc>
        <w:tc>
          <w:tcPr>
            <w:tcW w:w="5267" w:type="dxa"/>
            <w:tcBorders>
              <w:top w:val="single" w:sz="4" w:space="0" w:color="C00000"/>
              <w:bottom w:val="single" w:sz="4" w:space="0" w:color="C00000"/>
            </w:tcBorders>
          </w:tcPr>
          <w:p w:rsidR="004816AE" w:rsidRPr="001A43CB" w:rsidRDefault="004816AE" w:rsidP="00613B44">
            <w:pPr>
              <w:rPr>
                <w:rFonts w:ascii="宋体" w:eastAsia="宋体" w:hAnsi="宋体"/>
                <w:b/>
                <w:lang w:val="en-US"/>
              </w:rPr>
            </w:pPr>
            <w:r w:rsidRPr="008E469A">
              <w:rPr>
                <w:noProof/>
                <w:lang w:val="en-US"/>
              </w:rPr>
              <w:pict>
                <v:shape id="图表 13" o:spid="_x0000_i1030" type="#_x0000_t75" style="width:255pt;height:19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">
                  <v:imagedata r:id="rId15" o:title="" cropbottom="-34f"/>
                  <o:lock v:ext="edit" aspectratio="f"/>
                </v:shape>
              </w:pict>
            </w:r>
          </w:p>
        </w:tc>
      </w:tr>
      <w:tr w:rsidR="004816AE" w:rsidRPr="007207DB" w:rsidTr="00DA23E0">
        <w:trPr>
          <w:cantSplit/>
          <w:trHeight w:val="200"/>
        </w:trPr>
        <w:tc>
          <w:tcPr>
            <w:tcW w:w="5268" w:type="dxa"/>
            <w:tcBorders>
              <w:top w:val="single" w:sz="4" w:space="0" w:color="C00000"/>
            </w:tcBorders>
          </w:tcPr>
          <w:p w:rsidR="004816AE" w:rsidRPr="007207DB" w:rsidRDefault="004816AE" w:rsidP="00613B44">
            <w:pPr>
              <w:pStyle w:val="FootnoteNoline"/>
              <w:ind w:left="0"/>
              <w:rPr>
                <w:rFonts w:ascii="宋体" w:eastAsia="宋体" w:hAnsi="宋体"/>
                <w:lang w:val="en-US"/>
              </w:rPr>
            </w:pPr>
            <w:r w:rsidRPr="007207DB">
              <w:rPr>
                <w:rFonts w:ascii="宋体" w:eastAsia="宋体" w:hAnsi="宋体" w:hint="eastAsia"/>
                <w:lang w:val="en-US"/>
              </w:rPr>
              <w:t>来源：国金期货研究所</w:t>
            </w:r>
            <w:r w:rsidRPr="007207DB">
              <w:rPr>
                <w:rFonts w:ascii="宋体" w:eastAsia="宋体" w:hAnsi="宋体"/>
                <w:lang w:val="en-US"/>
              </w:rPr>
              <w:t xml:space="preserve"> </w:t>
            </w:r>
          </w:p>
        </w:tc>
        <w:tc>
          <w:tcPr>
            <w:tcW w:w="236" w:type="dxa"/>
          </w:tcPr>
          <w:p w:rsidR="004816AE" w:rsidRPr="007207DB" w:rsidRDefault="004816AE" w:rsidP="00613B44">
            <w:pPr>
              <w:pStyle w:val="BodyText"/>
              <w:spacing w:after="0" w:line="10" w:lineRule="atLeast"/>
              <w:ind w:left="0"/>
              <w:jc w:val="center"/>
              <w:rPr>
                <w:rFonts w:ascii="宋体" w:eastAsia="宋体" w:hAnsi="宋体" w:cs="Arial"/>
                <w:lang w:val="en-US"/>
              </w:rPr>
            </w:pPr>
          </w:p>
        </w:tc>
        <w:tc>
          <w:tcPr>
            <w:tcW w:w="5267" w:type="dxa"/>
            <w:tcBorders>
              <w:top w:val="single" w:sz="4" w:space="0" w:color="C00000"/>
            </w:tcBorders>
          </w:tcPr>
          <w:p w:rsidR="004816AE" w:rsidRPr="007207DB" w:rsidRDefault="004816AE" w:rsidP="00613B44">
            <w:pPr>
              <w:pStyle w:val="BodyText"/>
              <w:spacing w:after="0" w:line="10" w:lineRule="atLeast"/>
              <w:ind w:left="0"/>
              <w:jc w:val="center"/>
              <w:rPr>
                <w:rFonts w:ascii="宋体" w:eastAsia="宋体" w:hAnsi="宋体" w:cs="Arial"/>
                <w:lang w:val="en-US"/>
              </w:rPr>
            </w:pPr>
          </w:p>
        </w:tc>
      </w:tr>
    </w:tbl>
    <w:p w:rsidR="004816AE" w:rsidRPr="007207DB" w:rsidRDefault="004816AE" w:rsidP="00D96D4E">
      <w:pPr>
        <w:pStyle w:val="BodyText"/>
        <w:rPr>
          <w:rFonts w:ascii="宋体" w:eastAsia="宋体" w:hAnsi="宋体"/>
        </w:rPr>
      </w:pPr>
    </w:p>
    <w:p w:rsidR="004816AE" w:rsidRDefault="004816AE" w:rsidP="0052365A">
      <w:pPr>
        <w:pStyle w:val="BodyText"/>
        <w:spacing w:line="440" w:lineRule="exact"/>
        <w:rPr>
          <w:rFonts w:ascii="宋体" w:eastAsia="宋体" w:hAnsi="宋体"/>
        </w:rPr>
      </w:pPr>
      <w:bookmarkStart w:id="55" w:name="_Toc366510566"/>
      <w:bookmarkStart w:id="56" w:name="_Toc366510927"/>
      <w:bookmarkStart w:id="57" w:name="_Toc366510978"/>
      <w:bookmarkStart w:id="58" w:name="_Toc370132712"/>
      <w:r w:rsidRPr="000A1CFF">
        <w:rPr>
          <w:rFonts w:ascii="宋体" w:eastAsia="宋体" w:hAnsi="宋体" w:hint="eastAsia"/>
        </w:rPr>
        <w:t>央行</w:t>
      </w:r>
      <w:r>
        <w:rPr>
          <w:rFonts w:ascii="宋体" w:eastAsia="宋体" w:hAnsi="宋体" w:hint="eastAsia"/>
        </w:rPr>
        <w:t>为缓解资金面紧张局面，持续逆回购，全周净投放资金</w:t>
      </w:r>
      <w:r>
        <w:rPr>
          <w:rFonts w:ascii="宋体" w:eastAsia="宋体" w:hAnsi="宋体"/>
        </w:rPr>
        <w:t>170</w:t>
      </w:r>
      <w:r>
        <w:rPr>
          <w:rFonts w:ascii="宋体" w:eastAsia="宋体" w:hAnsi="宋体" w:hint="eastAsia"/>
        </w:rPr>
        <w:t>亿，资金面好转。</w:t>
      </w:r>
    </w:p>
    <w:p w:rsidR="004816AE" w:rsidRPr="00F20BA2" w:rsidRDefault="004816AE" w:rsidP="009958DA">
      <w:pPr>
        <w:pStyle w:val="BodyText"/>
        <w:spacing w:line="440" w:lineRule="exact"/>
        <w:outlineLvl w:val="1"/>
        <w:rPr>
          <w:rFonts w:ascii="宋体" w:eastAsia="宋体" w:hAnsi="宋体"/>
        </w:rPr>
      </w:pPr>
      <w:bookmarkStart w:id="59" w:name="_Toc370739072"/>
      <w:bookmarkStart w:id="60" w:name="_Toc371343680"/>
      <w:bookmarkStart w:id="61" w:name="_Toc371950616"/>
      <w:bookmarkStart w:id="62" w:name="_Toc372550633"/>
      <w:bookmarkStart w:id="63" w:name="_Toc373757500"/>
      <w:r>
        <w:rPr>
          <w:rFonts w:ascii="宋体" w:eastAsia="宋体" w:hAnsi="宋体"/>
          <w:b/>
        </w:rPr>
        <w:t>2</w:t>
      </w:r>
      <w:r>
        <w:rPr>
          <w:rFonts w:ascii="宋体" w:eastAsia="宋体" w:hAnsi="宋体" w:hint="eastAsia"/>
          <w:b/>
        </w:rPr>
        <w:t>、</w:t>
      </w:r>
      <w:r w:rsidRPr="00F20BA2">
        <w:rPr>
          <w:rFonts w:ascii="宋体" w:eastAsia="宋体" w:hAnsi="宋体" w:hint="eastAsia"/>
          <w:b/>
        </w:rPr>
        <w:t>国债现券市场走势分析</w:t>
      </w:r>
      <w:bookmarkEnd w:id="55"/>
      <w:bookmarkEnd w:id="56"/>
      <w:bookmarkEnd w:id="57"/>
      <w:bookmarkEnd w:id="58"/>
      <w:bookmarkEnd w:id="59"/>
      <w:bookmarkEnd w:id="60"/>
      <w:bookmarkEnd w:id="61"/>
      <w:bookmarkEnd w:id="62"/>
      <w:bookmarkEnd w:id="63"/>
    </w:p>
    <w:p w:rsidR="004816AE" w:rsidRPr="00F20BA2" w:rsidRDefault="004816AE" w:rsidP="00F20BA2">
      <w:pPr>
        <w:pStyle w:val="BodyText"/>
        <w:spacing w:line="440" w:lineRule="exact"/>
        <w:outlineLvl w:val="1"/>
        <w:rPr>
          <w:rFonts w:ascii="宋体" w:eastAsia="宋体" w:hAnsi="宋体"/>
        </w:rPr>
      </w:pP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816AE" w:rsidRPr="007207DB" w:rsidTr="00613B44">
        <w:trPr>
          <w:cantSplit/>
          <w:trHeight w:val="200"/>
        </w:trPr>
        <w:tc>
          <w:tcPr>
            <w:tcW w:w="7370" w:type="dxa"/>
          </w:tcPr>
          <w:p w:rsidR="004816AE" w:rsidRPr="008E469A" w:rsidRDefault="004816AE" w:rsidP="00041ED0">
            <w:pPr>
              <w:pStyle w:val="Caption"/>
              <w:rPr>
                <w:rFonts w:ascii="宋体" w:eastAsia="宋体" w:hAnsi="宋体"/>
              </w:rPr>
            </w:pPr>
            <w:bookmarkStart w:id="64" w:name="_Toc366510802"/>
            <w:bookmarkStart w:id="65" w:name="_Toc373757490"/>
            <w:r w:rsidRPr="008E469A">
              <w:rPr>
                <w:rFonts w:hint="eastAsia"/>
              </w:rPr>
              <w:t>图表</w:t>
            </w:r>
            <w:r w:rsidRPr="008E469A">
              <w:t xml:space="preserve"> </w:t>
            </w:r>
            <w:r w:rsidRPr="008E469A">
              <w:fldChar w:fldCharType="begin"/>
            </w:r>
            <w:r w:rsidRPr="008E469A">
              <w:instrText xml:space="preserve"> SEQ </w:instrText>
            </w:r>
            <w:r w:rsidRPr="008E469A">
              <w:rPr>
                <w:rFonts w:hint="eastAsia"/>
              </w:rPr>
              <w:instrText>图表</w:instrText>
            </w:r>
            <w:r w:rsidRPr="008E469A">
              <w:instrText xml:space="preserve"> \* ARABIC </w:instrText>
            </w:r>
            <w:r w:rsidRPr="008E469A">
              <w:fldChar w:fldCharType="separate"/>
            </w:r>
            <w:r w:rsidRPr="008E469A">
              <w:rPr>
                <w:noProof/>
              </w:rPr>
              <w:t>7</w:t>
            </w:r>
            <w:r w:rsidRPr="008E469A">
              <w:fldChar w:fldCharType="end"/>
            </w:r>
            <w:r w:rsidRPr="008E469A">
              <w:rPr>
                <w:rFonts w:ascii="宋体" w:eastAsia="宋体" w:hAnsi="宋体" w:hint="eastAsia"/>
              </w:rPr>
              <w:t>：银行间固定收益率曲线走势</w:t>
            </w:r>
            <w:bookmarkEnd w:id="64"/>
            <w:bookmarkEnd w:id="65"/>
          </w:p>
        </w:tc>
      </w:tr>
      <w:tr w:rsidR="004816AE" w:rsidRPr="007207DB" w:rsidTr="00613B44">
        <w:trPr>
          <w:cantSplit/>
          <w:trHeight w:val="3509"/>
        </w:trPr>
        <w:tc>
          <w:tcPr>
            <w:tcW w:w="7370" w:type="dxa"/>
          </w:tcPr>
          <w:p w:rsidR="004816AE" w:rsidRPr="009010A0" w:rsidRDefault="004816AE" w:rsidP="009E1892">
            <w:pPr>
              <w:jc w:val="left"/>
              <w:rPr>
                <w:rFonts w:ascii="宋体" w:eastAsia="宋体" w:hAnsi="宋体" w:cs="宋体"/>
                <w:sz w:val="24"/>
                <w:szCs w:val="24"/>
                <w:lang w:val="en-US"/>
              </w:rPr>
            </w:pPr>
            <w:r w:rsidRPr="008E469A">
              <w:rPr>
                <w:rFonts w:ascii="宋体" w:eastAsia="宋体" w:hAnsi="宋体" w:cs="宋体"/>
                <w:noProof/>
                <w:sz w:val="24"/>
                <w:szCs w:val="24"/>
                <w:lang w:val="en-US"/>
              </w:rPr>
              <w:pict>
                <v:shape id="_x0000_i1031" type="#_x0000_t75" style="width:365.4pt;height:248.4pt;visibility:visible">
                  <v:imagedata r:id="rId16" o:title=""/>
                </v:shape>
              </w:pict>
            </w:r>
          </w:p>
        </w:tc>
      </w:tr>
      <w:tr w:rsidR="004816AE" w:rsidRPr="007207DB" w:rsidTr="00613B44">
        <w:trPr>
          <w:cantSplit/>
          <w:trHeight w:val="200"/>
        </w:trPr>
        <w:tc>
          <w:tcPr>
            <w:tcW w:w="7370" w:type="dxa"/>
          </w:tcPr>
          <w:p w:rsidR="004816AE" w:rsidRPr="007207DB" w:rsidRDefault="004816AE" w:rsidP="00613B44">
            <w:pPr>
              <w:pStyle w:val="FootnoteNoline"/>
              <w:ind w:left="0"/>
              <w:rPr>
                <w:rFonts w:ascii="宋体" w:eastAsia="宋体" w:hAnsi="宋体"/>
              </w:rPr>
            </w:pPr>
            <w:r w:rsidRPr="007207DB">
              <w:rPr>
                <w:rFonts w:ascii="宋体" w:eastAsia="宋体" w:hAnsi="宋体" w:hint="eastAsia"/>
              </w:rPr>
              <w:t>来源：</w:t>
            </w:r>
            <w:r w:rsidRPr="007207DB">
              <w:rPr>
                <w:rFonts w:ascii="宋体" w:eastAsia="宋体" w:hAnsi="宋体"/>
              </w:rPr>
              <w:t>wind</w:t>
            </w:r>
          </w:p>
        </w:tc>
      </w:tr>
    </w:tbl>
    <w:p w:rsidR="004816AE" w:rsidRDefault="004816AE" w:rsidP="00EE6C24">
      <w:pPr>
        <w:pStyle w:val="BodyText"/>
        <w:spacing w:line="440" w:lineRule="exact"/>
        <w:rPr>
          <w:rFonts w:ascii="宋体" w:eastAsia="宋体" w:hAnsi="宋体"/>
        </w:rPr>
      </w:pPr>
    </w:p>
    <w:p w:rsidR="004816AE" w:rsidRDefault="004816AE" w:rsidP="00EE6C24">
      <w:pPr>
        <w:pStyle w:val="BodyText"/>
        <w:spacing w:line="440" w:lineRule="exact"/>
        <w:rPr>
          <w:rFonts w:ascii="宋体" w:eastAsia="宋体" w:hAnsi="宋体"/>
        </w:rPr>
      </w:pPr>
      <w:r>
        <w:rPr>
          <w:rFonts w:ascii="宋体" w:eastAsia="宋体" w:hAnsi="宋体" w:hint="eastAsia"/>
        </w:rPr>
        <w:t>上周银行间固定利率国债收益率曲线表现</w:t>
      </w:r>
      <w:r w:rsidRPr="007207DB">
        <w:rPr>
          <w:rFonts w:ascii="宋体" w:eastAsia="宋体" w:hAnsi="宋体" w:hint="eastAsia"/>
        </w:rPr>
        <w:t>为</w:t>
      </w:r>
      <w:r>
        <w:rPr>
          <w:rFonts w:ascii="宋体" w:eastAsia="宋体" w:hAnsi="宋体" w:hint="eastAsia"/>
        </w:rPr>
        <w:t>：收益率曲线整体几乎平行下移，</w:t>
      </w:r>
      <w:r>
        <w:rPr>
          <w:rFonts w:ascii="宋体" w:eastAsia="宋体" w:hAnsi="宋体"/>
        </w:rPr>
        <w:t>10</w:t>
      </w:r>
      <w:r>
        <w:rPr>
          <w:rFonts w:ascii="宋体" w:eastAsia="宋体" w:hAnsi="宋体" w:hint="eastAsia"/>
        </w:rPr>
        <w:t>年期国债收益率为</w:t>
      </w:r>
      <w:r>
        <w:rPr>
          <w:rFonts w:ascii="宋体" w:eastAsia="宋体" w:hAnsi="宋体"/>
        </w:rPr>
        <w:t>4.3632%</w:t>
      </w:r>
      <w:r>
        <w:rPr>
          <w:rFonts w:ascii="宋体" w:eastAsia="宋体" w:hAnsi="宋体" w:hint="eastAsia"/>
        </w:rPr>
        <w:t>，下行近</w:t>
      </w:r>
      <w:r>
        <w:rPr>
          <w:rFonts w:ascii="宋体" w:eastAsia="宋体" w:hAnsi="宋体"/>
        </w:rPr>
        <w:t>29</w:t>
      </w:r>
      <w:r>
        <w:rPr>
          <w:rFonts w:ascii="宋体" w:eastAsia="宋体" w:hAnsi="宋体" w:hint="eastAsia"/>
        </w:rPr>
        <w:t>个基点，显示市场情绪好转</w:t>
      </w:r>
      <w:r w:rsidRPr="007207DB">
        <w:rPr>
          <w:rFonts w:ascii="宋体" w:eastAsia="宋体" w:hAnsi="宋体" w:hint="eastAsia"/>
        </w:rPr>
        <w:t>。</w:t>
      </w:r>
    </w:p>
    <w:p w:rsidR="004816AE" w:rsidRPr="00AA2632" w:rsidRDefault="004816AE" w:rsidP="00EE6C24">
      <w:pPr>
        <w:pStyle w:val="BodyText"/>
        <w:spacing w:line="440" w:lineRule="exact"/>
        <w:rPr>
          <w:rFonts w:ascii="宋体" w:eastAsia="宋体" w:hAnsi="宋体"/>
        </w:rPr>
      </w:pPr>
    </w:p>
    <w:p w:rsidR="004816AE" w:rsidRDefault="004816AE" w:rsidP="00F20BA2">
      <w:pPr>
        <w:pStyle w:val="BodyText"/>
        <w:spacing w:line="440" w:lineRule="exact"/>
        <w:outlineLvl w:val="1"/>
        <w:rPr>
          <w:rFonts w:ascii="宋体" w:eastAsia="宋体" w:hAnsi="宋体"/>
          <w:b/>
        </w:rPr>
      </w:pPr>
      <w:bookmarkStart w:id="66" w:name="_Toc366510567"/>
      <w:bookmarkStart w:id="67" w:name="_Toc366510928"/>
      <w:bookmarkStart w:id="68" w:name="_Toc366510979"/>
      <w:bookmarkStart w:id="69" w:name="_Toc370132713"/>
      <w:bookmarkStart w:id="70" w:name="_Toc370739073"/>
      <w:bookmarkStart w:id="71" w:name="_Toc371343681"/>
      <w:bookmarkStart w:id="72" w:name="_Toc371950617"/>
      <w:bookmarkStart w:id="73" w:name="_Toc372550634"/>
      <w:bookmarkStart w:id="74" w:name="_Toc373757501"/>
      <w:r w:rsidRPr="007207DB">
        <w:rPr>
          <w:rFonts w:ascii="宋体" w:eastAsia="宋体" w:hAnsi="宋体"/>
          <w:b/>
        </w:rPr>
        <w:t>3</w:t>
      </w:r>
      <w:r w:rsidRPr="007207DB">
        <w:rPr>
          <w:rFonts w:ascii="宋体" w:eastAsia="宋体" w:hAnsi="宋体" w:hint="eastAsia"/>
          <w:b/>
        </w:rPr>
        <w:t>、本周公开市场到期和债券发行预告</w:t>
      </w:r>
      <w:bookmarkEnd w:id="66"/>
      <w:bookmarkEnd w:id="67"/>
      <w:bookmarkEnd w:id="68"/>
      <w:bookmarkEnd w:id="69"/>
      <w:bookmarkEnd w:id="70"/>
      <w:bookmarkEnd w:id="71"/>
      <w:bookmarkEnd w:id="72"/>
      <w:bookmarkEnd w:id="73"/>
      <w:bookmarkEnd w:id="74"/>
    </w:p>
    <w:p w:rsidR="004816AE" w:rsidRPr="008B19C2" w:rsidRDefault="004816AE" w:rsidP="00F20BA2">
      <w:pPr>
        <w:pStyle w:val="BodyText"/>
        <w:spacing w:line="440" w:lineRule="exact"/>
        <w:outlineLvl w:val="1"/>
        <w:rPr>
          <w:rFonts w:ascii="宋体" w:eastAsia="宋体" w:hAnsi="宋体"/>
        </w:rPr>
      </w:pPr>
    </w:p>
    <w:tbl>
      <w:tblPr>
        <w:tblpPr w:leftFromText="180" w:rightFromText="180" w:vertAnchor="text" w:tblpY="1"/>
        <w:tblOverlap w:val="never"/>
        <w:tblW w:w="7415"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415"/>
      </w:tblGrid>
      <w:tr w:rsidR="004816AE" w:rsidRPr="007207DB" w:rsidTr="0016542D">
        <w:trPr>
          <w:cantSplit/>
          <w:trHeight w:val="156"/>
        </w:trPr>
        <w:tc>
          <w:tcPr>
            <w:tcW w:w="7415" w:type="dxa"/>
          </w:tcPr>
          <w:p w:rsidR="004816AE" w:rsidRPr="008E469A" w:rsidRDefault="004816AE" w:rsidP="00D2707F">
            <w:pPr>
              <w:pStyle w:val="Caption"/>
              <w:jc w:val="left"/>
              <w:rPr>
                <w:rFonts w:ascii="宋体" w:eastAsia="宋体" w:hAnsi="宋体"/>
              </w:rPr>
            </w:pPr>
            <w:bookmarkStart w:id="75" w:name="_Toc366510803"/>
            <w:bookmarkStart w:id="76" w:name="_Toc373757491"/>
            <w:r w:rsidRPr="008E469A">
              <w:rPr>
                <w:rFonts w:ascii="宋体" w:eastAsia="宋体" w:hAnsi="宋体" w:hint="eastAsia"/>
              </w:rPr>
              <w:t>图表</w:t>
            </w:r>
            <w:r w:rsidRPr="008E469A">
              <w:rPr>
                <w:rFonts w:ascii="宋体" w:eastAsia="宋体" w:hAnsi="宋体"/>
              </w:rPr>
              <w:t xml:space="preserve"> </w:t>
            </w:r>
            <w:r w:rsidRPr="008E469A">
              <w:rPr>
                <w:rFonts w:ascii="宋体" w:eastAsia="宋体" w:hAnsi="宋体"/>
              </w:rPr>
              <w:fldChar w:fldCharType="begin"/>
            </w:r>
            <w:r w:rsidRPr="008E469A">
              <w:rPr>
                <w:rFonts w:ascii="宋体" w:eastAsia="宋体" w:hAnsi="宋体"/>
              </w:rPr>
              <w:instrText xml:space="preserve"> SEQ </w:instrText>
            </w:r>
            <w:r w:rsidRPr="008E469A">
              <w:rPr>
                <w:rFonts w:ascii="宋体" w:eastAsia="宋体" w:hAnsi="宋体" w:hint="eastAsia"/>
              </w:rPr>
              <w:instrText>图表</w:instrText>
            </w:r>
            <w:r w:rsidRPr="008E469A">
              <w:rPr>
                <w:rFonts w:ascii="宋体" w:eastAsia="宋体" w:hAnsi="宋体"/>
              </w:rPr>
              <w:instrText xml:space="preserve"> \* ARABIC </w:instrText>
            </w:r>
            <w:r w:rsidRPr="008E469A">
              <w:rPr>
                <w:rFonts w:ascii="宋体" w:eastAsia="宋体" w:hAnsi="宋体"/>
              </w:rPr>
              <w:fldChar w:fldCharType="separate"/>
            </w:r>
            <w:r w:rsidRPr="008E469A">
              <w:rPr>
                <w:rFonts w:ascii="宋体" w:eastAsia="宋体" w:hAnsi="宋体"/>
                <w:noProof/>
              </w:rPr>
              <w:t>8</w:t>
            </w:r>
            <w:r w:rsidRPr="008E469A">
              <w:rPr>
                <w:rFonts w:ascii="宋体" w:eastAsia="宋体" w:hAnsi="宋体"/>
              </w:rPr>
              <w:fldChar w:fldCharType="end"/>
            </w:r>
            <w:r w:rsidRPr="008E469A">
              <w:rPr>
                <w:rFonts w:ascii="宋体" w:eastAsia="宋体" w:hAnsi="宋体" w:hint="eastAsia"/>
              </w:rPr>
              <w:t>：本周重要债券发行预告</w:t>
            </w:r>
            <w:bookmarkEnd w:id="75"/>
            <w:bookmarkEnd w:id="76"/>
          </w:p>
        </w:tc>
      </w:tr>
      <w:tr w:rsidR="004816AE" w:rsidRPr="007207DB" w:rsidTr="0016542D">
        <w:trPr>
          <w:cantSplit/>
          <w:trHeight w:val="2130"/>
        </w:trPr>
        <w:tc>
          <w:tcPr>
            <w:tcW w:w="7415" w:type="dxa"/>
          </w:tcPr>
          <w:p w:rsidR="004816AE" w:rsidRPr="00F20BA2" w:rsidRDefault="004816AE" w:rsidP="00D05111">
            <w:pPr>
              <w:jc w:val="left"/>
              <w:rPr>
                <w:rFonts w:ascii="宋体" w:eastAsia="宋体" w:hAnsi="宋体" w:cs="宋体"/>
                <w:sz w:val="24"/>
                <w:szCs w:val="24"/>
                <w:lang w:val="en-US"/>
              </w:rPr>
            </w:pPr>
            <w:r w:rsidRPr="008E469A">
              <w:rPr>
                <w:rFonts w:ascii="宋体" w:eastAsia="宋体" w:hAnsi="宋体" w:cs="宋体"/>
                <w:noProof/>
                <w:sz w:val="24"/>
                <w:szCs w:val="24"/>
                <w:lang w:val="en-US"/>
              </w:rPr>
              <w:pict>
                <v:shape id="图片 2" o:spid="_x0000_i1032" type="#_x0000_t75" style="width:361.8pt;height:102.6pt;visibility:visible">
                  <v:imagedata r:id="rId17" o:title=""/>
                </v:shape>
              </w:pict>
            </w:r>
          </w:p>
        </w:tc>
      </w:tr>
      <w:tr w:rsidR="004816AE" w:rsidRPr="007207DB" w:rsidTr="0016542D">
        <w:trPr>
          <w:cantSplit/>
          <w:trHeight w:val="156"/>
        </w:trPr>
        <w:tc>
          <w:tcPr>
            <w:tcW w:w="7415" w:type="dxa"/>
          </w:tcPr>
          <w:p w:rsidR="004816AE" w:rsidRPr="007207DB" w:rsidRDefault="004816AE" w:rsidP="00613B44">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p>
        </w:tc>
      </w:tr>
    </w:tbl>
    <w:p w:rsidR="004816AE" w:rsidRPr="007207DB" w:rsidRDefault="004816AE" w:rsidP="00EE6C24">
      <w:pPr>
        <w:pStyle w:val="BodyText"/>
        <w:spacing w:line="440" w:lineRule="exact"/>
        <w:rPr>
          <w:rFonts w:ascii="宋体" w:eastAsia="宋体" w:hAnsi="宋体"/>
        </w:rPr>
      </w:pPr>
    </w:p>
    <w:tbl>
      <w:tblPr>
        <w:tblpPr w:leftFromText="180" w:rightFromText="180" w:vertAnchor="text" w:tblpY="1"/>
        <w:tblOverlap w:val="never"/>
        <w:tblW w:w="746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460"/>
      </w:tblGrid>
      <w:tr w:rsidR="004816AE" w:rsidRPr="007207DB" w:rsidTr="00DB6482">
        <w:trPr>
          <w:cantSplit/>
          <w:trHeight w:val="190"/>
        </w:trPr>
        <w:tc>
          <w:tcPr>
            <w:tcW w:w="7460" w:type="dxa"/>
          </w:tcPr>
          <w:p w:rsidR="004816AE" w:rsidRPr="008E469A" w:rsidRDefault="004816AE" w:rsidP="00041ED0">
            <w:pPr>
              <w:pStyle w:val="Caption"/>
              <w:jc w:val="left"/>
              <w:rPr>
                <w:rFonts w:ascii="宋体" w:eastAsia="宋体" w:hAnsi="宋体"/>
              </w:rPr>
            </w:pPr>
            <w:bookmarkStart w:id="77" w:name="_Toc373757492"/>
            <w:r w:rsidRPr="008E469A">
              <w:rPr>
                <w:rFonts w:ascii="宋体" w:eastAsia="宋体" w:hAnsi="宋体" w:hint="eastAsia"/>
              </w:rPr>
              <w:t>图表</w:t>
            </w:r>
            <w:r w:rsidRPr="008E469A">
              <w:rPr>
                <w:rFonts w:ascii="宋体" w:eastAsia="宋体" w:hAnsi="宋体"/>
              </w:rPr>
              <w:t xml:space="preserve"> </w:t>
            </w:r>
            <w:r w:rsidRPr="008E469A">
              <w:rPr>
                <w:rFonts w:ascii="宋体" w:eastAsia="宋体" w:hAnsi="宋体"/>
              </w:rPr>
              <w:fldChar w:fldCharType="begin"/>
            </w:r>
            <w:r w:rsidRPr="008E469A">
              <w:rPr>
                <w:rFonts w:ascii="宋体" w:eastAsia="宋体" w:hAnsi="宋体"/>
              </w:rPr>
              <w:instrText xml:space="preserve"> SEQ </w:instrText>
            </w:r>
            <w:r w:rsidRPr="008E469A">
              <w:rPr>
                <w:rFonts w:ascii="宋体" w:eastAsia="宋体" w:hAnsi="宋体" w:hint="eastAsia"/>
              </w:rPr>
              <w:instrText>图表</w:instrText>
            </w:r>
            <w:r w:rsidRPr="008E469A">
              <w:rPr>
                <w:rFonts w:ascii="宋体" w:eastAsia="宋体" w:hAnsi="宋体"/>
              </w:rPr>
              <w:instrText xml:space="preserve"> \* ARABIC </w:instrText>
            </w:r>
            <w:r w:rsidRPr="008E469A">
              <w:rPr>
                <w:rFonts w:ascii="宋体" w:eastAsia="宋体" w:hAnsi="宋体"/>
              </w:rPr>
              <w:fldChar w:fldCharType="separate"/>
            </w:r>
            <w:r w:rsidRPr="008E469A">
              <w:rPr>
                <w:rFonts w:ascii="宋体" w:eastAsia="宋体" w:hAnsi="宋体"/>
                <w:noProof/>
              </w:rPr>
              <w:t>9</w:t>
            </w:r>
            <w:r w:rsidRPr="008E469A">
              <w:rPr>
                <w:rFonts w:ascii="宋体" w:eastAsia="宋体" w:hAnsi="宋体"/>
              </w:rPr>
              <w:fldChar w:fldCharType="end"/>
            </w:r>
            <w:r w:rsidRPr="008E469A">
              <w:rPr>
                <w:rFonts w:ascii="宋体" w:eastAsia="宋体" w:hAnsi="宋体" w:hint="eastAsia"/>
              </w:rPr>
              <w:t>：本周公开市场操作到期情况</w:t>
            </w:r>
            <w:bookmarkEnd w:id="77"/>
          </w:p>
        </w:tc>
      </w:tr>
      <w:tr w:rsidR="004816AE" w:rsidRPr="007207DB" w:rsidTr="00DB6482">
        <w:trPr>
          <w:cantSplit/>
          <w:trHeight w:val="3342"/>
        </w:trPr>
        <w:tc>
          <w:tcPr>
            <w:tcW w:w="7460" w:type="dxa"/>
          </w:tcPr>
          <w:tbl>
            <w:tblPr>
              <w:tblW w:w="73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1843"/>
              <w:gridCol w:w="1843"/>
              <w:gridCol w:w="1843"/>
            </w:tblGrid>
            <w:tr w:rsidR="004816AE" w:rsidTr="008E469A">
              <w:trPr>
                <w:trHeight w:val="1150"/>
              </w:trPr>
              <w:tc>
                <w:tcPr>
                  <w:tcW w:w="1842"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hint="eastAsia"/>
                      <w:sz w:val="24"/>
                      <w:szCs w:val="24"/>
                      <w:lang w:val="en-US"/>
                    </w:rPr>
                    <w:t>正回购到期</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hint="eastAsia"/>
                      <w:sz w:val="24"/>
                      <w:szCs w:val="24"/>
                      <w:lang w:val="en-US"/>
                    </w:rPr>
                    <w:t>逆回购到期</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hint="eastAsia"/>
                      <w:sz w:val="24"/>
                      <w:szCs w:val="24"/>
                      <w:lang w:val="en-US"/>
                    </w:rPr>
                    <w:t>央票到期</w:t>
                  </w:r>
                </w:p>
              </w:tc>
            </w:tr>
            <w:tr w:rsidR="004816AE" w:rsidTr="008E469A">
              <w:trPr>
                <w:trHeight w:val="1093"/>
              </w:trPr>
              <w:tc>
                <w:tcPr>
                  <w:tcW w:w="1842"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sz w:val="24"/>
                      <w:szCs w:val="24"/>
                      <w:lang w:val="en-US"/>
                    </w:rPr>
                    <w:t>12</w:t>
                  </w:r>
                  <w:r w:rsidRPr="008E469A">
                    <w:rPr>
                      <w:rFonts w:ascii="宋体" w:eastAsia="宋体" w:hAnsi="宋体" w:cs="宋体" w:hint="eastAsia"/>
                      <w:sz w:val="24"/>
                      <w:szCs w:val="24"/>
                      <w:lang w:val="en-US"/>
                    </w:rPr>
                    <w:t>月</w:t>
                  </w:r>
                  <w:r w:rsidRPr="008E469A">
                    <w:rPr>
                      <w:rFonts w:ascii="宋体" w:eastAsia="宋体" w:hAnsi="宋体" w:cs="宋体"/>
                      <w:sz w:val="24"/>
                      <w:szCs w:val="24"/>
                      <w:lang w:val="en-US"/>
                    </w:rPr>
                    <w:t>03</w:t>
                  </w:r>
                  <w:r w:rsidRPr="008E469A">
                    <w:rPr>
                      <w:rFonts w:ascii="宋体" w:eastAsia="宋体" w:hAnsi="宋体" w:cs="宋体" w:hint="eastAsia"/>
                      <w:sz w:val="24"/>
                      <w:szCs w:val="24"/>
                      <w:lang w:val="en-US"/>
                    </w:rPr>
                    <w:t>日</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sz w:val="24"/>
                      <w:szCs w:val="24"/>
                      <w:lang w:val="en-US"/>
                    </w:rPr>
                    <w:t>320</w:t>
                  </w:r>
                  <w:r w:rsidRPr="008E469A">
                    <w:rPr>
                      <w:rFonts w:ascii="宋体" w:eastAsia="宋体" w:hAnsi="宋体" w:cs="宋体" w:hint="eastAsia"/>
                      <w:sz w:val="24"/>
                      <w:szCs w:val="24"/>
                      <w:lang w:val="en-US"/>
                    </w:rPr>
                    <w:t>亿</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p>
              </w:tc>
            </w:tr>
            <w:tr w:rsidR="004816AE" w:rsidTr="008E469A">
              <w:trPr>
                <w:trHeight w:val="1093"/>
              </w:trPr>
              <w:tc>
                <w:tcPr>
                  <w:tcW w:w="1842"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sz w:val="24"/>
                      <w:szCs w:val="24"/>
                      <w:lang w:val="en-US"/>
                    </w:rPr>
                    <w:t>12</w:t>
                  </w:r>
                  <w:r w:rsidRPr="008E469A">
                    <w:rPr>
                      <w:rFonts w:ascii="宋体" w:eastAsia="宋体" w:hAnsi="宋体" w:cs="宋体" w:hint="eastAsia"/>
                      <w:sz w:val="24"/>
                      <w:szCs w:val="24"/>
                      <w:lang w:val="en-US"/>
                    </w:rPr>
                    <w:t>月</w:t>
                  </w:r>
                  <w:r w:rsidRPr="008E469A">
                    <w:rPr>
                      <w:rFonts w:ascii="宋体" w:eastAsia="宋体" w:hAnsi="宋体" w:cs="宋体"/>
                      <w:sz w:val="24"/>
                      <w:szCs w:val="24"/>
                      <w:lang w:val="en-US"/>
                    </w:rPr>
                    <w:t>05</w:t>
                  </w:r>
                  <w:r w:rsidRPr="008E469A">
                    <w:rPr>
                      <w:rFonts w:ascii="宋体" w:eastAsia="宋体" w:hAnsi="宋体" w:cs="宋体" w:hint="eastAsia"/>
                      <w:sz w:val="24"/>
                      <w:szCs w:val="24"/>
                      <w:lang w:val="en-US"/>
                    </w:rPr>
                    <w:t>日</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r w:rsidRPr="008E469A">
                    <w:rPr>
                      <w:rFonts w:ascii="宋体" w:eastAsia="宋体" w:hAnsi="宋体" w:cs="宋体"/>
                      <w:sz w:val="24"/>
                      <w:szCs w:val="24"/>
                      <w:lang w:val="en-US"/>
                    </w:rPr>
                    <w:t>330</w:t>
                  </w:r>
                  <w:r w:rsidRPr="008E469A">
                    <w:rPr>
                      <w:rFonts w:ascii="宋体" w:eastAsia="宋体" w:hAnsi="宋体" w:cs="宋体" w:hint="eastAsia"/>
                      <w:sz w:val="24"/>
                      <w:szCs w:val="24"/>
                      <w:lang w:val="en-US"/>
                    </w:rPr>
                    <w:t>亿</w:t>
                  </w:r>
                </w:p>
              </w:tc>
              <w:tc>
                <w:tcPr>
                  <w:tcW w:w="1843" w:type="dxa"/>
                  <w:tcBorders>
                    <w:top w:val="single" w:sz="4" w:space="0" w:color="auto"/>
                    <w:left w:val="single" w:sz="4" w:space="0" w:color="auto"/>
                    <w:bottom w:val="single" w:sz="4" w:space="0" w:color="auto"/>
                    <w:right w:val="single" w:sz="4" w:space="0" w:color="auto"/>
                  </w:tcBorders>
                </w:tcPr>
                <w:p w:rsidR="004816AE" w:rsidRPr="008E469A" w:rsidRDefault="004816AE" w:rsidP="008E469A">
                  <w:pPr>
                    <w:framePr w:hSpace="180" w:wrap="around" w:vAnchor="text" w:hAnchor="text" w:y="1"/>
                    <w:suppressOverlap/>
                    <w:jc w:val="left"/>
                    <w:rPr>
                      <w:rFonts w:ascii="宋体" w:eastAsia="宋体" w:hAnsi="宋体" w:cs="宋体"/>
                      <w:sz w:val="24"/>
                      <w:szCs w:val="24"/>
                      <w:lang w:val="en-US"/>
                    </w:rPr>
                  </w:pPr>
                </w:p>
              </w:tc>
            </w:tr>
          </w:tbl>
          <w:p w:rsidR="004816AE" w:rsidRPr="007207DB" w:rsidRDefault="004816AE" w:rsidP="00C32C20">
            <w:pPr>
              <w:jc w:val="left"/>
              <w:rPr>
                <w:rFonts w:ascii="宋体" w:eastAsia="宋体" w:hAnsi="宋体" w:cs="宋体"/>
                <w:sz w:val="24"/>
                <w:szCs w:val="24"/>
                <w:lang w:val="en-US"/>
              </w:rPr>
            </w:pPr>
          </w:p>
        </w:tc>
      </w:tr>
      <w:tr w:rsidR="004816AE" w:rsidRPr="007207DB" w:rsidTr="00DB6482">
        <w:trPr>
          <w:cantSplit/>
          <w:trHeight w:val="190"/>
        </w:trPr>
        <w:tc>
          <w:tcPr>
            <w:tcW w:w="7460" w:type="dxa"/>
          </w:tcPr>
          <w:p w:rsidR="004816AE" w:rsidRPr="007207DB" w:rsidRDefault="004816AE" w:rsidP="00C32C20">
            <w:pPr>
              <w:pStyle w:val="FootnoteNoline"/>
              <w:ind w:left="0"/>
              <w:rPr>
                <w:rFonts w:ascii="宋体" w:eastAsia="宋体" w:hAnsi="宋体"/>
              </w:rPr>
            </w:pPr>
            <w:r w:rsidRPr="007207DB">
              <w:rPr>
                <w:rFonts w:ascii="宋体" w:eastAsia="宋体" w:hAnsi="宋体" w:hint="eastAsia"/>
              </w:rPr>
              <w:t>来源：国金期货研究所</w:t>
            </w:r>
            <w:r w:rsidRPr="007207DB">
              <w:rPr>
                <w:rFonts w:ascii="宋体" w:eastAsia="宋体" w:hAnsi="宋体"/>
              </w:rPr>
              <w:t xml:space="preserve"> </w:t>
            </w:r>
          </w:p>
        </w:tc>
      </w:tr>
    </w:tbl>
    <w:p w:rsidR="004816AE" w:rsidRDefault="004816AE" w:rsidP="00EE6C24">
      <w:pPr>
        <w:pStyle w:val="BodyText"/>
        <w:spacing w:line="440" w:lineRule="exact"/>
        <w:rPr>
          <w:rFonts w:ascii="宋体" w:eastAsia="宋体" w:hAnsi="宋体"/>
        </w:rPr>
      </w:pPr>
    </w:p>
    <w:p w:rsidR="004816AE" w:rsidRDefault="004816AE" w:rsidP="00EE6C24">
      <w:pPr>
        <w:pStyle w:val="BodyText"/>
        <w:spacing w:line="440" w:lineRule="exact"/>
        <w:rPr>
          <w:rFonts w:ascii="宋体" w:eastAsia="宋体" w:hAnsi="宋体"/>
        </w:rPr>
      </w:pPr>
      <w:r>
        <w:rPr>
          <w:rFonts w:ascii="宋体" w:eastAsia="宋体" w:hAnsi="宋体" w:hint="eastAsia"/>
        </w:rPr>
        <w:t>本周周三有</w:t>
      </w:r>
      <w:r>
        <w:rPr>
          <w:rFonts w:ascii="宋体" w:eastAsia="宋体" w:hAnsi="宋体"/>
        </w:rPr>
        <w:t>5</w:t>
      </w:r>
      <w:r>
        <w:rPr>
          <w:rFonts w:ascii="宋体" w:eastAsia="宋体" w:hAnsi="宋体" w:hint="eastAsia"/>
        </w:rPr>
        <w:t>年期国债发行，周五有</w:t>
      </w:r>
      <w:r>
        <w:rPr>
          <w:rFonts w:ascii="宋体" w:eastAsia="宋体" w:hAnsi="宋体"/>
        </w:rPr>
        <w:t>30</w:t>
      </w:r>
      <w:r>
        <w:rPr>
          <w:rFonts w:ascii="宋体" w:eastAsia="宋体" w:hAnsi="宋体" w:hint="eastAsia"/>
        </w:rPr>
        <w:t>年期国债发行，其中</w:t>
      </w:r>
      <w:r>
        <w:rPr>
          <w:rFonts w:ascii="宋体" w:eastAsia="宋体" w:hAnsi="宋体"/>
        </w:rPr>
        <w:t>5</w:t>
      </w:r>
      <w:r>
        <w:rPr>
          <w:rFonts w:ascii="宋体" w:eastAsia="宋体" w:hAnsi="宋体" w:hint="eastAsia"/>
        </w:rPr>
        <w:t>年期国债发行利率对国债期货的影响较大，投资者需要关注。</w:t>
      </w:r>
    </w:p>
    <w:p w:rsidR="004816AE" w:rsidRDefault="004816AE" w:rsidP="00A424B7">
      <w:pPr>
        <w:pStyle w:val="BodyText"/>
        <w:spacing w:line="440" w:lineRule="exact"/>
        <w:rPr>
          <w:rFonts w:ascii="宋体" w:eastAsia="宋体" w:hAnsi="宋体"/>
        </w:rPr>
      </w:pPr>
      <w:r w:rsidRPr="007207DB">
        <w:rPr>
          <w:rFonts w:ascii="宋体" w:eastAsia="宋体" w:hAnsi="宋体" w:hint="eastAsia"/>
        </w:rPr>
        <w:t>本周央行公开市场操作</w:t>
      </w:r>
      <w:r>
        <w:rPr>
          <w:rFonts w:ascii="宋体" w:eastAsia="宋体" w:hAnsi="宋体" w:hint="eastAsia"/>
        </w:rPr>
        <w:t>有</w:t>
      </w:r>
      <w:r>
        <w:rPr>
          <w:rFonts w:ascii="宋体" w:eastAsia="宋体" w:hAnsi="宋体"/>
        </w:rPr>
        <w:t>650</w:t>
      </w:r>
      <w:r>
        <w:rPr>
          <w:rFonts w:ascii="宋体" w:eastAsia="宋体" w:hAnsi="宋体" w:hint="eastAsia"/>
        </w:rPr>
        <w:t>亿逆回购到期，无正回购和央票到期，如果央行不进行任何操作，本周将自然回笼</w:t>
      </w:r>
      <w:r>
        <w:rPr>
          <w:rFonts w:ascii="宋体" w:eastAsia="宋体" w:hAnsi="宋体"/>
        </w:rPr>
        <w:t>650</w:t>
      </w:r>
      <w:r>
        <w:rPr>
          <w:rFonts w:ascii="宋体" w:eastAsia="宋体" w:hAnsi="宋体" w:hint="eastAsia"/>
        </w:rPr>
        <w:t>亿</w:t>
      </w:r>
      <w:r w:rsidRPr="007207DB">
        <w:rPr>
          <w:rFonts w:ascii="宋体" w:eastAsia="宋体" w:hAnsi="宋体" w:hint="eastAsia"/>
        </w:rPr>
        <w:t>。</w:t>
      </w:r>
      <w:r>
        <w:rPr>
          <w:rFonts w:ascii="宋体" w:eastAsia="宋体" w:hAnsi="宋体" w:hint="eastAsia"/>
        </w:rPr>
        <w:t>预计本周央行可能会缩量逆回购，或形成净回笼。</w:t>
      </w:r>
    </w:p>
    <w:p w:rsidR="004816AE" w:rsidRPr="00FD0D3C" w:rsidRDefault="004816AE" w:rsidP="00A424B7">
      <w:pPr>
        <w:pStyle w:val="BodyText"/>
        <w:spacing w:line="440" w:lineRule="exact"/>
        <w:rPr>
          <w:rFonts w:ascii="宋体" w:eastAsia="宋体" w:hAnsi="宋体"/>
        </w:rPr>
      </w:pPr>
    </w:p>
    <w:p w:rsidR="004816AE" w:rsidRPr="007207DB" w:rsidRDefault="004816AE" w:rsidP="00064F4A">
      <w:pPr>
        <w:pStyle w:val="BodyText"/>
        <w:spacing w:line="440" w:lineRule="exact"/>
        <w:outlineLvl w:val="0"/>
        <w:rPr>
          <w:rFonts w:ascii="宋体" w:eastAsia="宋体" w:hAnsi="宋体"/>
          <w:b/>
          <w:sz w:val="28"/>
        </w:rPr>
      </w:pPr>
      <w:bookmarkStart w:id="78" w:name="_Toc366510568"/>
      <w:bookmarkStart w:id="79" w:name="_Toc366510929"/>
      <w:bookmarkStart w:id="80" w:name="_Toc366510980"/>
      <w:bookmarkStart w:id="81" w:name="_Toc370132714"/>
      <w:bookmarkStart w:id="82" w:name="_Toc370739074"/>
      <w:bookmarkStart w:id="83" w:name="_Toc371343682"/>
      <w:bookmarkStart w:id="84" w:name="_Toc371950618"/>
      <w:bookmarkStart w:id="85" w:name="_Toc372550635"/>
      <w:bookmarkStart w:id="86" w:name="_Toc373757502"/>
      <w:r w:rsidRPr="007207DB">
        <w:rPr>
          <w:rFonts w:ascii="宋体" w:eastAsia="宋体" w:hAnsi="宋体" w:hint="eastAsia"/>
          <w:b/>
          <w:sz w:val="28"/>
        </w:rPr>
        <w:t>四、行情展望和操作建议</w:t>
      </w:r>
      <w:bookmarkEnd w:id="78"/>
      <w:bookmarkEnd w:id="79"/>
      <w:bookmarkEnd w:id="80"/>
      <w:bookmarkEnd w:id="81"/>
      <w:bookmarkEnd w:id="82"/>
      <w:bookmarkEnd w:id="83"/>
      <w:bookmarkEnd w:id="84"/>
      <w:bookmarkEnd w:id="85"/>
      <w:bookmarkEnd w:id="86"/>
    </w:p>
    <w:p w:rsidR="004816AE" w:rsidRPr="007207DB" w:rsidRDefault="004816AE" w:rsidP="00E354F7">
      <w:pPr>
        <w:pStyle w:val="BodyText"/>
        <w:spacing w:line="440" w:lineRule="exact"/>
        <w:rPr>
          <w:rFonts w:ascii="宋体" w:eastAsia="宋体" w:hAnsi="宋体"/>
        </w:rPr>
      </w:pPr>
    </w:p>
    <w:p w:rsidR="004816AE" w:rsidRDefault="004816AE" w:rsidP="00E354F7">
      <w:pPr>
        <w:pStyle w:val="BodyText"/>
        <w:spacing w:line="440" w:lineRule="exact"/>
        <w:rPr>
          <w:rFonts w:ascii="宋体" w:eastAsia="宋体" w:hAnsi="宋体"/>
        </w:rPr>
      </w:pPr>
      <w:r>
        <w:rPr>
          <w:rFonts w:ascii="宋体" w:eastAsia="宋体" w:hAnsi="宋体" w:hint="eastAsia"/>
        </w:rPr>
        <w:t>官方和汇丰</w:t>
      </w:r>
      <w:r>
        <w:rPr>
          <w:rFonts w:ascii="宋体" w:eastAsia="宋体" w:hAnsi="宋体"/>
        </w:rPr>
        <w:t>PMI</w:t>
      </w:r>
      <w:r>
        <w:rPr>
          <w:rFonts w:ascii="宋体" w:eastAsia="宋体" w:hAnsi="宋体" w:hint="eastAsia"/>
        </w:rPr>
        <w:t>值较好，利空国债期货，但有隐忧，央行或继续逆回购，但大概率缩量，整体而言基本面无太大变化，国债收益率下行的空间不大，国债短期或低位盘整。操作上建议短线操作</w:t>
      </w:r>
      <w:r w:rsidRPr="007207DB">
        <w:rPr>
          <w:rFonts w:ascii="宋体" w:eastAsia="宋体" w:hAnsi="宋体" w:hint="eastAsia"/>
        </w:rPr>
        <w:t>为主。</w:t>
      </w:r>
    </w:p>
    <w:p w:rsidR="004816AE" w:rsidRPr="007207DB" w:rsidRDefault="004816AE" w:rsidP="009F0F66">
      <w:pPr>
        <w:pStyle w:val="BodyText"/>
        <w:rPr>
          <w:rFonts w:ascii="宋体" w:eastAsia="宋体" w:hAnsi="宋体"/>
          <w:lang w:val="en-US"/>
        </w:rPr>
      </w:pPr>
      <w:r w:rsidRPr="007207DB">
        <w:rPr>
          <w:rFonts w:ascii="宋体" w:eastAsia="宋体" w:hAnsi="宋体"/>
          <w:lang w:val="en-US"/>
        </w:rPr>
        <w:br w:type="page"/>
      </w:r>
      <w:r>
        <w:rPr>
          <w:noProof/>
          <w:lang w:val="en-US"/>
        </w:rPr>
        <w:pict>
          <v:shape id="Text Box 413" o:spid="_x0000_s1046" type="#_x0000_t202" style="position:absolute;left:0;text-align:left;margin-left:2.7pt;margin-top:264pt;width:545.95pt;height:293.4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" filled="f" stroked="f">
            <v:textbox>
              <w:txbxContent>
                <w:tbl>
                  <w:tblPr>
                    <w:tblW w:w="10348" w:type="dxa"/>
                    <w:tblLook w:val="01E0"/>
                  </w:tblPr>
                  <w:tblGrid>
                    <w:gridCol w:w="3402"/>
                    <w:gridCol w:w="284"/>
                    <w:gridCol w:w="3118"/>
                    <w:gridCol w:w="284"/>
                    <w:gridCol w:w="3260"/>
                  </w:tblGrid>
                  <w:tr w:rsidR="004816AE" w:rsidRPr="00760D4C" w:rsidTr="003F2C77">
                    <w:trPr>
                      <w:trHeight w:val="81"/>
                    </w:trPr>
                    <w:tc>
                      <w:tcPr>
                        <w:tcW w:w="3402" w:type="dxa"/>
                        <w:vAlign w:val="center"/>
                      </w:tcPr>
                      <w:p w:rsidR="004816AE" w:rsidRPr="00760D4C" w:rsidRDefault="004816AE" w:rsidP="003F2C77">
                        <w:pPr>
                          <w:pStyle w:val="BodyText"/>
                          <w:ind w:left="0"/>
                          <w:rPr>
                            <w:rFonts w:cs="Arial"/>
                            <w:b/>
                            <w:sz w:val="18"/>
                            <w:szCs w:val="18"/>
                            <w:lang w:val="en-US"/>
                          </w:rPr>
                        </w:pPr>
                        <w:r>
                          <w:rPr>
                            <w:rFonts w:cs="Arial" w:hint="eastAsia"/>
                            <w:b/>
                            <w:sz w:val="18"/>
                            <w:szCs w:val="18"/>
                            <w:lang w:val="en-US"/>
                          </w:rPr>
                          <w:t>成都</w:t>
                        </w:r>
                      </w:p>
                    </w:tc>
                    <w:tc>
                      <w:tcPr>
                        <w:tcW w:w="284" w:type="dxa"/>
                      </w:tcPr>
                      <w:p w:rsidR="004816AE" w:rsidRPr="00760D4C" w:rsidRDefault="004816AE" w:rsidP="003F2C77">
                        <w:pPr>
                          <w:pStyle w:val="BodyText"/>
                          <w:ind w:left="0"/>
                          <w:rPr>
                            <w:rFonts w:cs="Arial"/>
                            <w:b/>
                            <w:sz w:val="18"/>
                            <w:szCs w:val="18"/>
                            <w:lang w:val="en-US"/>
                          </w:rPr>
                        </w:pPr>
                      </w:p>
                    </w:tc>
                    <w:tc>
                      <w:tcPr>
                        <w:tcW w:w="3118" w:type="dxa"/>
                        <w:vAlign w:val="center"/>
                      </w:tcPr>
                      <w:p w:rsidR="004816AE" w:rsidRPr="00760D4C" w:rsidRDefault="004816AE" w:rsidP="003F2C77">
                        <w:pPr>
                          <w:pStyle w:val="BodyText"/>
                          <w:ind w:left="0"/>
                          <w:rPr>
                            <w:rFonts w:cs="Arial"/>
                            <w:b/>
                            <w:sz w:val="18"/>
                            <w:szCs w:val="18"/>
                            <w:lang w:val="en-US"/>
                          </w:rPr>
                        </w:pPr>
                        <w:r w:rsidRPr="00760D4C">
                          <w:rPr>
                            <w:rFonts w:cs="Arial" w:hint="eastAsia"/>
                            <w:b/>
                            <w:sz w:val="18"/>
                            <w:szCs w:val="18"/>
                            <w:lang w:val="en-US"/>
                          </w:rPr>
                          <w:t>上海</w:t>
                        </w:r>
                      </w:p>
                    </w:tc>
                    <w:tc>
                      <w:tcPr>
                        <w:tcW w:w="284" w:type="dxa"/>
                      </w:tcPr>
                      <w:p w:rsidR="004816AE" w:rsidRPr="00760D4C" w:rsidRDefault="004816AE" w:rsidP="003F2C77">
                        <w:pPr>
                          <w:pStyle w:val="BodyText"/>
                          <w:ind w:left="0"/>
                          <w:rPr>
                            <w:rFonts w:cs="Arial"/>
                            <w:b/>
                            <w:sz w:val="18"/>
                            <w:szCs w:val="18"/>
                            <w:lang w:val="en-US"/>
                          </w:rPr>
                        </w:pPr>
                      </w:p>
                    </w:tc>
                    <w:tc>
                      <w:tcPr>
                        <w:tcW w:w="3260" w:type="dxa"/>
                        <w:vAlign w:val="center"/>
                      </w:tcPr>
                      <w:p w:rsidR="004816AE" w:rsidRPr="00760D4C" w:rsidRDefault="004816AE" w:rsidP="003F2C77">
                        <w:pPr>
                          <w:pStyle w:val="BodyText"/>
                          <w:ind w:left="0"/>
                          <w:rPr>
                            <w:rFonts w:cs="Arial"/>
                            <w:b/>
                            <w:sz w:val="18"/>
                            <w:szCs w:val="18"/>
                            <w:lang w:val="en-US"/>
                          </w:rPr>
                        </w:pPr>
                        <w:r w:rsidRPr="00760D4C">
                          <w:rPr>
                            <w:rFonts w:cs="Arial" w:hint="eastAsia"/>
                            <w:b/>
                            <w:sz w:val="18"/>
                            <w:szCs w:val="18"/>
                            <w:lang w:val="en-US"/>
                          </w:rPr>
                          <w:t>北京</w:t>
                        </w:r>
                      </w:p>
                    </w:tc>
                  </w:tr>
                  <w:tr w:rsidR="004816AE" w:rsidRPr="00760D4C" w:rsidTr="003F2C77">
                    <w:tc>
                      <w:tcPr>
                        <w:tcW w:w="3402"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电话：</w:t>
                        </w:r>
                        <w:r>
                          <w:rPr>
                            <w:rFonts w:cs="Arial"/>
                            <w:sz w:val="18"/>
                            <w:szCs w:val="18"/>
                            <w:lang w:val="en-US"/>
                          </w:rPr>
                          <w:t>(8628</w:t>
                        </w:r>
                        <w:r w:rsidRPr="00760D4C">
                          <w:rPr>
                            <w:rFonts w:cs="Arial"/>
                            <w:sz w:val="18"/>
                            <w:szCs w:val="18"/>
                            <w:lang w:val="en-US"/>
                          </w:rPr>
                          <w:t>)-</w:t>
                        </w:r>
                        <w:r>
                          <w:rPr>
                            <w:rFonts w:cs="Arial"/>
                            <w:sz w:val="18"/>
                            <w:szCs w:val="18"/>
                            <w:lang w:val="en-US"/>
                          </w:rPr>
                          <w:t>86713680</w:t>
                        </w:r>
                      </w:p>
                    </w:tc>
                    <w:tc>
                      <w:tcPr>
                        <w:tcW w:w="284" w:type="dxa"/>
                      </w:tcPr>
                      <w:p w:rsidR="004816AE" w:rsidRPr="00760D4C" w:rsidRDefault="004816AE" w:rsidP="003F2C77">
                        <w:pPr>
                          <w:pStyle w:val="BodyText"/>
                          <w:ind w:left="0"/>
                          <w:rPr>
                            <w:rFonts w:cs="Arial"/>
                            <w:sz w:val="18"/>
                            <w:szCs w:val="18"/>
                            <w:lang w:val="en-US"/>
                          </w:rPr>
                        </w:pPr>
                      </w:p>
                    </w:tc>
                    <w:tc>
                      <w:tcPr>
                        <w:tcW w:w="3118"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电话：</w:t>
                        </w:r>
                        <w:r w:rsidRPr="00760D4C">
                          <w:rPr>
                            <w:rFonts w:cs="Arial"/>
                            <w:sz w:val="18"/>
                            <w:szCs w:val="18"/>
                            <w:lang w:val="en-US"/>
                          </w:rPr>
                          <w:t>(8621)-61</w:t>
                        </w:r>
                        <w:r>
                          <w:rPr>
                            <w:rFonts w:cs="Arial"/>
                            <w:sz w:val="18"/>
                            <w:szCs w:val="18"/>
                            <w:lang w:val="en-US"/>
                          </w:rPr>
                          <w:t>357433</w:t>
                        </w:r>
                      </w:p>
                    </w:tc>
                    <w:tc>
                      <w:tcPr>
                        <w:tcW w:w="284" w:type="dxa"/>
                      </w:tcPr>
                      <w:p w:rsidR="004816AE" w:rsidRPr="00760D4C" w:rsidRDefault="004816AE" w:rsidP="003F2C77">
                        <w:pPr>
                          <w:pStyle w:val="BodyText"/>
                          <w:ind w:left="0"/>
                          <w:rPr>
                            <w:rFonts w:cs="Arial"/>
                            <w:sz w:val="18"/>
                            <w:szCs w:val="18"/>
                            <w:lang w:val="en-US"/>
                          </w:rPr>
                        </w:pPr>
                      </w:p>
                    </w:tc>
                    <w:tc>
                      <w:tcPr>
                        <w:tcW w:w="326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电话：</w:t>
                        </w:r>
                        <w:r w:rsidRPr="00760D4C">
                          <w:rPr>
                            <w:rFonts w:cs="Arial"/>
                            <w:sz w:val="18"/>
                            <w:szCs w:val="18"/>
                            <w:lang w:val="en-US"/>
                          </w:rPr>
                          <w:t>(8610)-</w:t>
                        </w:r>
                        <w:r>
                          <w:rPr>
                            <w:rFonts w:cs="Arial"/>
                            <w:sz w:val="18"/>
                            <w:szCs w:val="18"/>
                            <w:lang w:val="en-US"/>
                          </w:rPr>
                          <w:t>66219878</w:t>
                        </w:r>
                      </w:p>
                    </w:tc>
                  </w:tr>
                  <w:tr w:rsidR="004816AE" w:rsidRPr="00760D4C" w:rsidTr="003F2C77">
                    <w:tc>
                      <w:tcPr>
                        <w:tcW w:w="3402"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传真：</w:t>
                        </w:r>
                        <w:r>
                          <w:rPr>
                            <w:rFonts w:cs="Arial"/>
                            <w:sz w:val="18"/>
                            <w:szCs w:val="18"/>
                            <w:lang w:val="en-US"/>
                          </w:rPr>
                          <w:t>(8628)-61304605</w:t>
                        </w:r>
                      </w:p>
                    </w:tc>
                    <w:tc>
                      <w:tcPr>
                        <w:tcW w:w="284" w:type="dxa"/>
                      </w:tcPr>
                      <w:p w:rsidR="004816AE" w:rsidRPr="00760D4C" w:rsidRDefault="004816AE" w:rsidP="003F2C77">
                        <w:pPr>
                          <w:pStyle w:val="BodyText"/>
                          <w:ind w:left="0"/>
                          <w:rPr>
                            <w:rFonts w:cs="Arial"/>
                            <w:sz w:val="18"/>
                            <w:szCs w:val="18"/>
                            <w:lang w:val="en-US"/>
                          </w:rPr>
                        </w:pPr>
                      </w:p>
                    </w:tc>
                    <w:tc>
                      <w:tcPr>
                        <w:tcW w:w="3118"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传真：</w:t>
                        </w:r>
                        <w:r w:rsidRPr="00760D4C">
                          <w:rPr>
                            <w:rFonts w:cs="Arial"/>
                            <w:sz w:val="18"/>
                            <w:szCs w:val="18"/>
                            <w:lang w:val="en-US"/>
                          </w:rPr>
                          <w:t>(8621)-61</w:t>
                        </w:r>
                        <w:r>
                          <w:rPr>
                            <w:rFonts w:cs="Arial"/>
                            <w:sz w:val="18"/>
                            <w:szCs w:val="18"/>
                            <w:lang w:val="en-US"/>
                          </w:rPr>
                          <w:t>357428</w:t>
                        </w:r>
                      </w:p>
                    </w:tc>
                    <w:tc>
                      <w:tcPr>
                        <w:tcW w:w="284" w:type="dxa"/>
                      </w:tcPr>
                      <w:p w:rsidR="004816AE" w:rsidRPr="00760D4C" w:rsidRDefault="004816AE" w:rsidP="003F2C77">
                        <w:pPr>
                          <w:pStyle w:val="BodyText"/>
                          <w:ind w:left="0"/>
                          <w:rPr>
                            <w:rFonts w:cs="Arial"/>
                            <w:sz w:val="18"/>
                            <w:szCs w:val="18"/>
                            <w:lang w:val="en-US"/>
                          </w:rPr>
                        </w:pPr>
                      </w:p>
                    </w:tc>
                    <w:tc>
                      <w:tcPr>
                        <w:tcW w:w="326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传真：</w:t>
                        </w:r>
                        <w:r w:rsidRPr="00760D4C">
                          <w:rPr>
                            <w:rFonts w:cs="Arial"/>
                            <w:sz w:val="18"/>
                            <w:szCs w:val="18"/>
                            <w:lang w:val="en-US"/>
                          </w:rPr>
                          <w:t>(8610)-</w:t>
                        </w:r>
                        <w:r>
                          <w:rPr>
                            <w:rFonts w:cs="Arial"/>
                            <w:sz w:val="18"/>
                            <w:szCs w:val="18"/>
                            <w:lang w:val="en-US"/>
                          </w:rPr>
                          <w:t>66216028</w:t>
                        </w:r>
                      </w:p>
                    </w:tc>
                  </w:tr>
                  <w:tr w:rsidR="004816AE" w:rsidRPr="00760D4C" w:rsidTr="003F2C77">
                    <w:tc>
                      <w:tcPr>
                        <w:tcW w:w="3402"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邮编：</w:t>
                        </w:r>
                        <w:r>
                          <w:rPr>
                            <w:rFonts w:cs="Arial"/>
                            <w:sz w:val="18"/>
                            <w:szCs w:val="18"/>
                            <w:lang w:val="en-US"/>
                          </w:rPr>
                          <w:t>610061</w:t>
                        </w:r>
                      </w:p>
                    </w:tc>
                    <w:tc>
                      <w:tcPr>
                        <w:tcW w:w="284" w:type="dxa"/>
                      </w:tcPr>
                      <w:p w:rsidR="004816AE" w:rsidRPr="00760D4C" w:rsidRDefault="004816AE" w:rsidP="003F2C77">
                        <w:pPr>
                          <w:pStyle w:val="BodyText"/>
                          <w:ind w:left="0"/>
                          <w:rPr>
                            <w:rFonts w:cs="Arial"/>
                            <w:sz w:val="18"/>
                            <w:szCs w:val="18"/>
                            <w:lang w:val="en-US"/>
                          </w:rPr>
                        </w:pPr>
                      </w:p>
                    </w:tc>
                    <w:tc>
                      <w:tcPr>
                        <w:tcW w:w="3118"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邮编：</w:t>
                        </w:r>
                        <w:r>
                          <w:rPr>
                            <w:rFonts w:cs="Arial"/>
                            <w:sz w:val="18"/>
                            <w:szCs w:val="18"/>
                            <w:lang w:val="en-US"/>
                          </w:rPr>
                          <w:t>201204</w:t>
                        </w:r>
                      </w:p>
                    </w:tc>
                    <w:tc>
                      <w:tcPr>
                        <w:tcW w:w="284" w:type="dxa"/>
                      </w:tcPr>
                      <w:p w:rsidR="004816AE" w:rsidRPr="00760D4C" w:rsidRDefault="004816AE" w:rsidP="003F2C77">
                        <w:pPr>
                          <w:pStyle w:val="BodyText"/>
                          <w:ind w:left="0"/>
                          <w:rPr>
                            <w:rFonts w:cs="Arial"/>
                            <w:sz w:val="18"/>
                            <w:szCs w:val="18"/>
                            <w:lang w:val="en-US"/>
                          </w:rPr>
                        </w:pPr>
                      </w:p>
                    </w:tc>
                    <w:tc>
                      <w:tcPr>
                        <w:tcW w:w="326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邮编：</w:t>
                        </w:r>
                        <w:r w:rsidRPr="00760D4C">
                          <w:rPr>
                            <w:rFonts w:cs="Arial"/>
                            <w:sz w:val="18"/>
                            <w:szCs w:val="18"/>
                            <w:lang w:val="en-US"/>
                          </w:rPr>
                          <w:t>100032</w:t>
                        </w:r>
                      </w:p>
                    </w:tc>
                  </w:tr>
                  <w:tr w:rsidR="004816AE" w:rsidRPr="00760D4C" w:rsidTr="003F2C77">
                    <w:tc>
                      <w:tcPr>
                        <w:tcW w:w="3402" w:type="dxa"/>
                        <w:vAlign w:val="bottom"/>
                      </w:tcPr>
                      <w:p w:rsidR="004816AE" w:rsidRPr="00760D4C" w:rsidRDefault="004816AE" w:rsidP="003F2C77">
                        <w:pPr>
                          <w:pStyle w:val="BodyText"/>
                          <w:ind w:left="540" w:hangingChars="300" w:hanging="540"/>
                          <w:rPr>
                            <w:rFonts w:cs="Arial"/>
                            <w:sz w:val="18"/>
                            <w:szCs w:val="18"/>
                            <w:lang w:val="en-US"/>
                          </w:rPr>
                        </w:pPr>
                        <w:r w:rsidRPr="00760D4C">
                          <w:rPr>
                            <w:rFonts w:cs="Arial" w:hint="eastAsia"/>
                            <w:sz w:val="18"/>
                            <w:szCs w:val="18"/>
                            <w:lang w:val="en-US"/>
                          </w:rPr>
                          <w:t>地址：</w:t>
                        </w:r>
                        <w:r>
                          <w:rPr>
                            <w:rFonts w:cs="Arial" w:hint="eastAsia"/>
                            <w:sz w:val="18"/>
                            <w:szCs w:val="18"/>
                            <w:lang w:val="en-US"/>
                          </w:rPr>
                          <w:t>成都市锦江区东大街芷泉段</w:t>
                        </w:r>
                        <w:r>
                          <w:rPr>
                            <w:rFonts w:cs="Arial"/>
                            <w:sz w:val="18"/>
                            <w:szCs w:val="18"/>
                            <w:lang w:val="en-US"/>
                          </w:rPr>
                          <w:t>229</w:t>
                        </w:r>
                        <w:r>
                          <w:rPr>
                            <w:rFonts w:cs="Arial" w:hint="eastAsia"/>
                            <w:sz w:val="18"/>
                            <w:szCs w:val="18"/>
                            <w:lang w:val="en-US"/>
                          </w:rPr>
                          <w:t>号东方广场</w:t>
                        </w:r>
                        <w:r>
                          <w:rPr>
                            <w:rFonts w:cs="Arial"/>
                            <w:sz w:val="18"/>
                            <w:szCs w:val="18"/>
                            <w:lang w:val="en-US"/>
                          </w:rPr>
                          <w:t>C</w:t>
                        </w:r>
                        <w:r>
                          <w:rPr>
                            <w:rFonts w:cs="Arial" w:hint="eastAsia"/>
                            <w:sz w:val="18"/>
                            <w:szCs w:val="18"/>
                            <w:lang w:val="en-US"/>
                          </w:rPr>
                          <w:t>座</w:t>
                        </w:r>
                        <w:r>
                          <w:rPr>
                            <w:rFonts w:cs="Arial"/>
                            <w:sz w:val="18"/>
                            <w:szCs w:val="18"/>
                            <w:lang w:val="en-US"/>
                          </w:rPr>
                          <w:t>28</w:t>
                        </w:r>
                        <w:r>
                          <w:rPr>
                            <w:rFonts w:cs="Arial" w:hint="eastAsia"/>
                            <w:sz w:val="18"/>
                            <w:szCs w:val="18"/>
                            <w:lang w:val="en-US"/>
                          </w:rPr>
                          <w:t>层</w:t>
                        </w:r>
                      </w:p>
                    </w:tc>
                    <w:tc>
                      <w:tcPr>
                        <w:tcW w:w="284" w:type="dxa"/>
                      </w:tcPr>
                      <w:p w:rsidR="004816AE" w:rsidRPr="00760D4C" w:rsidRDefault="004816AE" w:rsidP="003F2C77">
                        <w:pPr>
                          <w:pStyle w:val="BodyText"/>
                          <w:ind w:left="0"/>
                          <w:rPr>
                            <w:rFonts w:cs="Arial"/>
                            <w:sz w:val="18"/>
                            <w:szCs w:val="18"/>
                            <w:lang w:val="en-US"/>
                          </w:rPr>
                        </w:pPr>
                      </w:p>
                    </w:tc>
                    <w:tc>
                      <w:tcPr>
                        <w:tcW w:w="3118" w:type="dxa"/>
                        <w:vAlign w:val="bottom"/>
                      </w:tcPr>
                      <w:p w:rsidR="004816AE" w:rsidRPr="00760D4C" w:rsidRDefault="004816AE" w:rsidP="003F2C77">
                        <w:pPr>
                          <w:pStyle w:val="BodyText"/>
                          <w:ind w:left="540" w:hangingChars="300" w:hanging="540"/>
                          <w:rPr>
                            <w:rFonts w:cs="Arial"/>
                            <w:sz w:val="18"/>
                            <w:szCs w:val="18"/>
                            <w:lang w:val="en-US"/>
                          </w:rPr>
                        </w:pPr>
                        <w:r w:rsidRPr="00760D4C">
                          <w:rPr>
                            <w:rFonts w:cs="Arial" w:hint="eastAsia"/>
                            <w:sz w:val="18"/>
                            <w:szCs w:val="18"/>
                            <w:lang w:val="en-US"/>
                          </w:rPr>
                          <w:t>地址：</w:t>
                        </w:r>
                        <w:r>
                          <w:rPr>
                            <w:rFonts w:cs="Arial" w:hint="eastAsia"/>
                            <w:sz w:val="18"/>
                            <w:szCs w:val="18"/>
                            <w:lang w:val="en-US"/>
                          </w:rPr>
                          <w:t>上海市浦东新区芳甸路</w:t>
                        </w:r>
                        <w:r>
                          <w:rPr>
                            <w:rFonts w:cs="Arial"/>
                            <w:sz w:val="18"/>
                            <w:szCs w:val="18"/>
                            <w:lang w:val="en-US"/>
                          </w:rPr>
                          <w:t>1088</w:t>
                        </w:r>
                        <w:r>
                          <w:rPr>
                            <w:rFonts w:cs="Arial" w:hint="eastAsia"/>
                            <w:sz w:val="18"/>
                            <w:szCs w:val="18"/>
                            <w:lang w:val="en-US"/>
                          </w:rPr>
                          <w:t>号紫竹国际大厦</w:t>
                        </w:r>
                        <w:r>
                          <w:rPr>
                            <w:rFonts w:cs="Arial"/>
                            <w:sz w:val="18"/>
                            <w:szCs w:val="18"/>
                            <w:lang w:val="en-US"/>
                          </w:rPr>
                          <w:t>5</w:t>
                        </w:r>
                        <w:r>
                          <w:rPr>
                            <w:rFonts w:cs="Arial" w:hint="eastAsia"/>
                            <w:sz w:val="18"/>
                            <w:szCs w:val="18"/>
                            <w:lang w:val="en-US"/>
                          </w:rPr>
                          <w:t>楼</w:t>
                        </w:r>
                      </w:p>
                    </w:tc>
                    <w:tc>
                      <w:tcPr>
                        <w:tcW w:w="284" w:type="dxa"/>
                      </w:tcPr>
                      <w:p w:rsidR="004816AE" w:rsidRPr="00760D4C" w:rsidRDefault="004816AE" w:rsidP="003F2C77">
                        <w:pPr>
                          <w:pStyle w:val="BodyText"/>
                          <w:ind w:left="0"/>
                          <w:rPr>
                            <w:rFonts w:cs="Arial"/>
                            <w:sz w:val="18"/>
                            <w:szCs w:val="18"/>
                            <w:lang w:val="en-US"/>
                          </w:rPr>
                        </w:pPr>
                      </w:p>
                    </w:tc>
                    <w:tc>
                      <w:tcPr>
                        <w:tcW w:w="3260" w:type="dxa"/>
                        <w:vAlign w:val="bottom"/>
                      </w:tcPr>
                      <w:p w:rsidR="004816AE" w:rsidRPr="00760D4C" w:rsidRDefault="004816AE" w:rsidP="003F2C77">
                        <w:pPr>
                          <w:pStyle w:val="BodyText"/>
                          <w:ind w:left="540" w:hangingChars="300" w:hanging="540"/>
                          <w:rPr>
                            <w:rFonts w:cs="Arial"/>
                            <w:sz w:val="18"/>
                            <w:szCs w:val="18"/>
                            <w:lang w:val="en-US"/>
                          </w:rPr>
                        </w:pPr>
                        <w:r w:rsidRPr="00760D4C">
                          <w:rPr>
                            <w:rFonts w:cs="Arial" w:hint="eastAsia"/>
                            <w:sz w:val="18"/>
                            <w:szCs w:val="18"/>
                            <w:lang w:val="en-US"/>
                          </w:rPr>
                          <w:t>地址：中国北京西城区金融街</w:t>
                        </w:r>
                        <w:r>
                          <w:rPr>
                            <w:rFonts w:cs="Arial" w:hint="eastAsia"/>
                            <w:sz w:val="18"/>
                            <w:szCs w:val="18"/>
                            <w:lang w:val="en-US"/>
                          </w:rPr>
                          <w:t>投资广场</w:t>
                        </w:r>
                        <w:r>
                          <w:rPr>
                            <w:rFonts w:cs="Arial"/>
                            <w:sz w:val="18"/>
                            <w:szCs w:val="18"/>
                            <w:lang w:val="en-US"/>
                          </w:rPr>
                          <w:t>B</w:t>
                        </w:r>
                        <w:r>
                          <w:rPr>
                            <w:rFonts w:cs="Arial" w:hint="eastAsia"/>
                            <w:sz w:val="18"/>
                            <w:szCs w:val="18"/>
                            <w:lang w:val="en-US"/>
                          </w:rPr>
                          <w:t>座</w:t>
                        </w:r>
                        <w:r>
                          <w:rPr>
                            <w:rFonts w:cs="Arial"/>
                            <w:sz w:val="18"/>
                            <w:szCs w:val="18"/>
                            <w:lang w:val="en-US"/>
                          </w:rPr>
                          <w:t>11</w:t>
                        </w:r>
                        <w:r>
                          <w:rPr>
                            <w:rFonts w:cs="Arial" w:hint="eastAsia"/>
                            <w:sz w:val="18"/>
                            <w:szCs w:val="18"/>
                            <w:lang w:val="en-US"/>
                          </w:rPr>
                          <w:t>层</w:t>
                        </w:r>
                      </w:p>
                    </w:tc>
                  </w:tr>
                </w:tbl>
                <w:p w:rsidR="004816AE" w:rsidRPr="00663751" w:rsidRDefault="004816AE" w:rsidP="009877DE">
                  <w:pPr>
                    <w:ind w:firstLineChars="250" w:firstLine="525"/>
                    <w:rPr>
                      <w:rFonts w:ascii="楷体_GB2312"/>
                      <w:color w:val="17365D"/>
                      <w:sz w:val="21"/>
                      <w:szCs w:val="21"/>
                      <w:lang w:val="en-US"/>
                    </w:rPr>
                  </w:pPr>
                </w:p>
                <w:tbl>
                  <w:tblPr>
                    <w:tblW w:w="7020" w:type="dxa"/>
                    <w:tblLook w:val="01E0"/>
                  </w:tblPr>
                  <w:tblGrid>
                    <w:gridCol w:w="3510"/>
                    <w:gridCol w:w="3510"/>
                  </w:tblGrid>
                  <w:tr w:rsidR="004816AE" w:rsidRPr="00760D4C" w:rsidTr="003F2C77">
                    <w:trPr>
                      <w:trHeight w:val="81"/>
                    </w:trPr>
                    <w:tc>
                      <w:tcPr>
                        <w:tcW w:w="3510" w:type="dxa"/>
                        <w:vAlign w:val="center"/>
                      </w:tcPr>
                      <w:p w:rsidR="004816AE" w:rsidRPr="00760D4C" w:rsidRDefault="004816AE" w:rsidP="003F2C77">
                        <w:pPr>
                          <w:pStyle w:val="BodyText"/>
                          <w:ind w:left="0"/>
                          <w:rPr>
                            <w:rFonts w:cs="Arial"/>
                            <w:b/>
                            <w:sz w:val="18"/>
                            <w:szCs w:val="18"/>
                            <w:lang w:val="en-US"/>
                          </w:rPr>
                        </w:pPr>
                        <w:r>
                          <w:rPr>
                            <w:rFonts w:cs="Arial" w:hint="eastAsia"/>
                            <w:b/>
                            <w:sz w:val="18"/>
                            <w:szCs w:val="18"/>
                            <w:lang w:val="en-US"/>
                          </w:rPr>
                          <w:t>广州</w:t>
                        </w:r>
                      </w:p>
                    </w:tc>
                    <w:tc>
                      <w:tcPr>
                        <w:tcW w:w="3510" w:type="dxa"/>
                        <w:vAlign w:val="center"/>
                      </w:tcPr>
                      <w:p w:rsidR="004816AE" w:rsidRPr="00760D4C" w:rsidRDefault="004816AE" w:rsidP="003F2C77">
                        <w:pPr>
                          <w:pStyle w:val="BodyText"/>
                          <w:ind w:left="0"/>
                          <w:rPr>
                            <w:rFonts w:cs="Arial"/>
                            <w:b/>
                            <w:sz w:val="18"/>
                            <w:szCs w:val="18"/>
                            <w:lang w:val="en-US"/>
                          </w:rPr>
                        </w:pPr>
                        <w:r>
                          <w:rPr>
                            <w:rFonts w:cs="Arial" w:hint="eastAsia"/>
                            <w:b/>
                            <w:sz w:val="18"/>
                            <w:szCs w:val="18"/>
                            <w:lang w:val="en-US"/>
                          </w:rPr>
                          <w:t>杭州</w:t>
                        </w:r>
                      </w:p>
                    </w:tc>
                  </w:tr>
                  <w:tr w:rsidR="004816AE" w:rsidRPr="00760D4C" w:rsidTr="003F2C77">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电话：</w:t>
                        </w:r>
                        <w:r>
                          <w:rPr>
                            <w:rFonts w:cs="Arial"/>
                            <w:sz w:val="18"/>
                            <w:szCs w:val="18"/>
                            <w:lang w:val="en-US"/>
                          </w:rPr>
                          <w:t>(8620</w:t>
                        </w:r>
                        <w:r w:rsidRPr="00760D4C">
                          <w:rPr>
                            <w:rFonts w:cs="Arial"/>
                            <w:sz w:val="18"/>
                            <w:szCs w:val="18"/>
                            <w:lang w:val="en-US"/>
                          </w:rPr>
                          <w:t>)-</w:t>
                        </w:r>
                        <w:r>
                          <w:rPr>
                            <w:rFonts w:cs="Arial"/>
                            <w:sz w:val="18"/>
                            <w:szCs w:val="18"/>
                            <w:lang w:val="en-US"/>
                          </w:rPr>
                          <w:t>28028028</w:t>
                        </w:r>
                      </w:p>
                    </w:tc>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电话：</w:t>
                        </w:r>
                        <w:r>
                          <w:rPr>
                            <w:rFonts w:cs="Arial"/>
                            <w:sz w:val="18"/>
                            <w:szCs w:val="18"/>
                            <w:lang w:val="en-US"/>
                          </w:rPr>
                          <w:t>(86571</w:t>
                        </w:r>
                        <w:r w:rsidRPr="00760D4C">
                          <w:rPr>
                            <w:rFonts w:cs="Arial"/>
                            <w:sz w:val="18"/>
                            <w:szCs w:val="18"/>
                            <w:lang w:val="en-US"/>
                          </w:rPr>
                          <w:t>)-</w:t>
                        </w:r>
                        <w:r>
                          <w:rPr>
                            <w:rFonts w:cs="Arial"/>
                            <w:sz w:val="18"/>
                            <w:szCs w:val="18"/>
                            <w:lang w:val="en-US"/>
                          </w:rPr>
                          <w:t>87956109</w:t>
                        </w:r>
                      </w:p>
                    </w:tc>
                  </w:tr>
                  <w:tr w:rsidR="004816AE" w:rsidRPr="00760D4C" w:rsidTr="003F2C77">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传真：</w:t>
                        </w:r>
                        <w:r>
                          <w:rPr>
                            <w:rFonts w:cs="Arial"/>
                            <w:sz w:val="18"/>
                            <w:szCs w:val="18"/>
                            <w:lang w:val="en-US"/>
                          </w:rPr>
                          <w:t>(8620</w:t>
                        </w:r>
                        <w:r w:rsidRPr="00760D4C">
                          <w:rPr>
                            <w:rFonts w:cs="Arial"/>
                            <w:sz w:val="18"/>
                            <w:szCs w:val="18"/>
                            <w:lang w:val="en-US"/>
                          </w:rPr>
                          <w:t>)-</w:t>
                        </w:r>
                        <w:r>
                          <w:rPr>
                            <w:rFonts w:cs="Arial"/>
                            <w:sz w:val="18"/>
                            <w:szCs w:val="18"/>
                            <w:lang w:val="en-US"/>
                          </w:rPr>
                          <w:t>28028029</w:t>
                        </w:r>
                      </w:p>
                    </w:tc>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传真：</w:t>
                        </w:r>
                        <w:r>
                          <w:rPr>
                            <w:rFonts w:cs="Arial"/>
                            <w:sz w:val="18"/>
                            <w:szCs w:val="18"/>
                            <w:lang w:val="en-US"/>
                          </w:rPr>
                          <w:t>(86571</w:t>
                        </w:r>
                        <w:r w:rsidRPr="00760D4C">
                          <w:rPr>
                            <w:rFonts w:cs="Arial"/>
                            <w:sz w:val="18"/>
                            <w:szCs w:val="18"/>
                            <w:lang w:val="en-US"/>
                          </w:rPr>
                          <w:t>)-</w:t>
                        </w:r>
                        <w:r>
                          <w:rPr>
                            <w:rFonts w:cs="Arial"/>
                            <w:sz w:val="18"/>
                            <w:szCs w:val="18"/>
                            <w:lang w:val="en-US"/>
                          </w:rPr>
                          <w:t>87956104</w:t>
                        </w:r>
                      </w:p>
                    </w:tc>
                  </w:tr>
                  <w:tr w:rsidR="004816AE" w:rsidRPr="00760D4C" w:rsidTr="003F2C77">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邮编：</w:t>
                        </w:r>
                        <w:r>
                          <w:rPr>
                            <w:rFonts w:cs="Arial"/>
                            <w:sz w:val="18"/>
                            <w:szCs w:val="18"/>
                            <w:lang w:val="en-US"/>
                          </w:rPr>
                          <w:t>510620</w:t>
                        </w:r>
                      </w:p>
                    </w:tc>
                    <w:tc>
                      <w:tcPr>
                        <w:tcW w:w="3510" w:type="dxa"/>
                        <w:vAlign w:val="bottom"/>
                      </w:tcPr>
                      <w:p w:rsidR="004816AE" w:rsidRPr="00760D4C" w:rsidRDefault="004816AE" w:rsidP="003F2C77">
                        <w:pPr>
                          <w:pStyle w:val="BodyText"/>
                          <w:ind w:left="0"/>
                          <w:rPr>
                            <w:rFonts w:cs="Arial"/>
                            <w:sz w:val="18"/>
                            <w:szCs w:val="18"/>
                            <w:lang w:val="en-US"/>
                          </w:rPr>
                        </w:pPr>
                        <w:r w:rsidRPr="00760D4C">
                          <w:rPr>
                            <w:rFonts w:cs="Arial" w:hint="eastAsia"/>
                            <w:sz w:val="18"/>
                            <w:szCs w:val="18"/>
                            <w:lang w:val="en-US"/>
                          </w:rPr>
                          <w:t>邮编：</w:t>
                        </w:r>
                        <w:r>
                          <w:rPr>
                            <w:rFonts w:cs="Arial"/>
                            <w:sz w:val="18"/>
                            <w:szCs w:val="18"/>
                            <w:lang w:val="en-US"/>
                          </w:rPr>
                          <w:t>310012</w:t>
                        </w:r>
                      </w:p>
                    </w:tc>
                  </w:tr>
                  <w:tr w:rsidR="004816AE" w:rsidRPr="00760D4C" w:rsidTr="003F2C77">
                    <w:tc>
                      <w:tcPr>
                        <w:tcW w:w="3510" w:type="dxa"/>
                        <w:vAlign w:val="bottom"/>
                      </w:tcPr>
                      <w:p w:rsidR="004816AE" w:rsidRPr="00760D4C" w:rsidRDefault="004816AE" w:rsidP="003F2C77">
                        <w:pPr>
                          <w:pStyle w:val="BodyText"/>
                          <w:ind w:left="540" w:hangingChars="300" w:hanging="540"/>
                          <w:rPr>
                            <w:rFonts w:cs="Arial"/>
                            <w:sz w:val="18"/>
                            <w:szCs w:val="18"/>
                            <w:lang w:val="en-US"/>
                          </w:rPr>
                        </w:pPr>
                        <w:r w:rsidRPr="00760D4C">
                          <w:rPr>
                            <w:rFonts w:cs="Arial" w:hint="eastAsia"/>
                            <w:sz w:val="18"/>
                            <w:szCs w:val="18"/>
                            <w:lang w:val="en-US"/>
                          </w:rPr>
                          <w:t>地址：</w:t>
                        </w:r>
                        <w:r>
                          <w:rPr>
                            <w:rFonts w:cs="Arial" w:hint="eastAsia"/>
                            <w:sz w:val="18"/>
                            <w:szCs w:val="18"/>
                            <w:lang w:val="en-US"/>
                          </w:rPr>
                          <w:t>广州市天河区体育西路</w:t>
                        </w:r>
                        <w:r>
                          <w:rPr>
                            <w:rFonts w:cs="Arial"/>
                            <w:sz w:val="18"/>
                            <w:szCs w:val="18"/>
                            <w:lang w:val="en-US"/>
                          </w:rPr>
                          <w:t>191</w:t>
                        </w:r>
                        <w:r>
                          <w:rPr>
                            <w:rFonts w:cs="Arial" w:hint="eastAsia"/>
                            <w:sz w:val="18"/>
                            <w:szCs w:val="18"/>
                            <w:lang w:val="en-US"/>
                          </w:rPr>
                          <w:t>号</w:t>
                        </w:r>
                        <w:r w:rsidRPr="00760D4C">
                          <w:rPr>
                            <w:rFonts w:cs="Arial"/>
                            <w:sz w:val="18"/>
                            <w:szCs w:val="18"/>
                            <w:lang w:val="en-US"/>
                          </w:rPr>
                          <w:t xml:space="preserve"> </w:t>
                        </w:r>
                        <w:r>
                          <w:rPr>
                            <w:rFonts w:cs="Arial" w:hint="eastAsia"/>
                            <w:sz w:val="18"/>
                            <w:szCs w:val="18"/>
                            <w:lang w:val="en-US"/>
                          </w:rPr>
                          <w:t>大厦</w:t>
                        </w:r>
                        <w:r>
                          <w:rPr>
                            <w:rFonts w:cs="Arial"/>
                            <w:sz w:val="18"/>
                            <w:szCs w:val="18"/>
                            <w:lang w:val="en-US"/>
                          </w:rPr>
                          <w:t>B</w:t>
                        </w:r>
                        <w:r>
                          <w:rPr>
                            <w:rFonts w:cs="Arial" w:hint="eastAsia"/>
                            <w:sz w:val="18"/>
                            <w:szCs w:val="18"/>
                            <w:lang w:val="en-US"/>
                          </w:rPr>
                          <w:t>塔</w:t>
                        </w:r>
                        <w:r>
                          <w:rPr>
                            <w:rFonts w:cs="Arial"/>
                            <w:sz w:val="18"/>
                            <w:szCs w:val="18"/>
                            <w:lang w:val="en-US"/>
                          </w:rPr>
                          <w:t>38</w:t>
                        </w:r>
                        <w:r>
                          <w:rPr>
                            <w:rFonts w:cs="Arial" w:hint="eastAsia"/>
                            <w:sz w:val="18"/>
                            <w:szCs w:val="18"/>
                            <w:lang w:val="en-US"/>
                          </w:rPr>
                          <w:t>层</w:t>
                        </w:r>
                      </w:p>
                      <w:p w:rsidR="004816AE" w:rsidRPr="00760D4C" w:rsidRDefault="004816AE" w:rsidP="003F2C77">
                        <w:pPr>
                          <w:pStyle w:val="BodyText"/>
                          <w:ind w:left="540" w:hangingChars="300" w:hanging="540"/>
                          <w:rPr>
                            <w:rFonts w:cs="Arial"/>
                            <w:sz w:val="18"/>
                            <w:szCs w:val="18"/>
                            <w:lang w:val="en-US"/>
                          </w:rPr>
                        </w:pPr>
                      </w:p>
                    </w:tc>
                    <w:tc>
                      <w:tcPr>
                        <w:tcW w:w="3510" w:type="dxa"/>
                        <w:vAlign w:val="bottom"/>
                      </w:tcPr>
                      <w:p w:rsidR="004816AE" w:rsidRPr="00760D4C" w:rsidRDefault="004816AE" w:rsidP="003F2C77">
                        <w:pPr>
                          <w:pStyle w:val="BodyText"/>
                          <w:ind w:left="540" w:hangingChars="300" w:hanging="540"/>
                          <w:rPr>
                            <w:rFonts w:cs="Arial"/>
                            <w:sz w:val="18"/>
                            <w:szCs w:val="18"/>
                            <w:lang w:val="en-US"/>
                          </w:rPr>
                        </w:pPr>
                        <w:r w:rsidRPr="00760D4C">
                          <w:rPr>
                            <w:rFonts w:cs="Arial" w:hint="eastAsia"/>
                            <w:sz w:val="18"/>
                            <w:szCs w:val="18"/>
                            <w:lang w:val="en-US"/>
                          </w:rPr>
                          <w:t>地址：</w:t>
                        </w:r>
                        <w:r>
                          <w:rPr>
                            <w:rFonts w:cs="Arial" w:hint="eastAsia"/>
                            <w:sz w:val="18"/>
                            <w:szCs w:val="18"/>
                            <w:lang w:val="en-US"/>
                          </w:rPr>
                          <w:t>杭州市文三路</w:t>
                        </w:r>
                        <w:r>
                          <w:rPr>
                            <w:rFonts w:cs="Arial"/>
                            <w:sz w:val="18"/>
                            <w:szCs w:val="18"/>
                            <w:lang w:val="en-US"/>
                          </w:rPr>
                          <w:t>555</w:t>
                        </w:r>
                        <w:r>
                          <w:rPr>
                            <w:rFonts w:cs="Arial" w:hint="eastAsia"/>
                            <w:sz w:val="18"/>
                            <w:szCs w:val="18"/>
                            <w:lang w:val="en-US"/>
                          </w:rPr>
                          <w:t>号莱茵达大厦</w:t>
                        </w:r>
                        <w:r>
                          <w:rPr>
                            <w:rFonts w:cs="Arial"/>
                            <w:sz w:val="18"/>
                            <w:szCs w:val="18"/>
                            <w:lang w:val="en-US"/>
                          </w:rPr>
                          <w:t>15</w:t>
                        </w:r>
                        <w:r>
                          <w:rPr>
                            <w:rFonts w:cs="Arial" w:hint="eastAsia"/>
                            <w:sz w:val="18"/>
                            <w:szCs w:val="18"/>
                            <w:lang w:val="en-US"/>
                          </w:rPr>
                          <w:t>层</w:t>
                        </w:r>
                      </w:p>
                      <w:p w:rsidR="004816AE" w:rsidRPr="00760D4C" w:rsidRDefault="004816AE" w:rsidP="003F2C77">
                        <w:pPr>
                          <w:pStyle w:val="BodyText"/>
                          <w:ind w:left="540" w:hangingChars="300" w:hanging="540"/>
                          <w:rPr>
                            <w:rFonts w:cs="Arial"/>
                            <w:sz w:val="18"/>
                            <w:szCs w:val="18"/>
                            <w:lang w:val="en-US"/>
                          </w:rPr>
                        </w:pPr>
                      </w:p>
                    </w:tc>
                  </w:tr>
                </w:tbl>
                <w:p w:rsidR="004816AE" w:rsidRPr="009877DE" w:rsidRDefault="004816AE" w:rsidP="00955857">
                  <w:pPr>
                    <w:pStyle w:val="BodyText"/>
                    <w:spacing w:after="60"/>
                    <w:ind w:left="0" w:rightChars="-27" w:right="-49"/>
                    <w:rPr>
                      <w:color w:val="auto"/>
                      <w:szCs w:val="15"/>
                      <w:lang w:val="en-US"/>
                    </w:rPr>
                  </w:pPr>
                </w:p>
              </w:txbxContent>
            </v:textbox>
            <w10:wrap type="square" anchory="page"/>
          </v:shape>
        </w:pict>
      </w:r>
      <w:r>
        <w:rPr>
          <w:noProof/>
          <w:lang w:val="en-US"/>
        </w:rPr>
        <w:pict>
          <v:shape id="CompanyAddress" o:spid="_x0000_s1047" type="#_x0000_t202" style="position:absolute;left:0;text-align:left;margin-left:-5pt;margin-top:-7.3pt;width:527.8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" stroked="f">
            <v:fill opacity="0"/>
            <v:textbox>
              <w:txbxContent>
                <w:p w:rsidR="004816AE" w:rsidRPr="00663751" w:rsidRDefault="004816AE" w:rsidP="009877DE">
                  <w:pPr>
                    <w:pStyle w:val="BodyText"/>
                    <w:spacing w:after="40" w:line="200" w:lineRule="atLeast"/>
                    <w:ind w:left="0" w:rightChars="-27" w:right="-49" w:firstLineChars="22" w:firstLine="46"/>
                    <w:rPr>
                      <w:b/>
                      <w:bCs/>
                      <w:color w:val="auto"/>
                      <w:szCs w:val="15"/>
                    </w:rPr>
                  </w:pPr>
                  <w:r w:rsidRPr="00663751">
                    <w:rPr>
                      <w:rFonts w:hint="eastAsia"/>
                      <w:b/>
                      <w:bCs/>
                      <w:color w:val="auto"/>
                      <w:szCs w:val="15"/>
                    </w:rPr>
                    <w:t>免责声明：</w:t>
                  </w:r>
                </w:p>
                <w:p w:rsidR="004816AE" w:rsidRPr="00663751" w:rsidRDefault="004816AE" w:rsidP="009877DE">
                  <w:pPr>
                    <w:spacing w:line="400" w:lineRule="atLeast"/>
                    <w:ind w:firstLineChars="200" w:firstLine="420"/>
                    <w:rPr>
                      <w:rFonts w:ascii="楷体_GB2312" w:hAnsi="Tahoma" w:cs="Tahoma"/>
                      <w:color w:val="000000"/>
                      <w:sz w:val="21"/>
                      <w:szCs w:val="21"/>
                      <w:lang w:val="en-US"/>
                    </w:rPr>
                  </w:pPr>
                  <w:r w:rsidRPr="00663751">
                    <w:rPr>
                      <w:rFonts w:ascii="楷体_GB2312" w:hAnsi="Tahoma" w:cs="Tahoma" w:hint="eastAsia"/>
                      <w:color w:val="000000"/>
                      <w:sz w:val="21"/>
                      <w:szCs w:val="21"/>
                      <w:lang w:val="en-US"/>
                    </w:rPr>
                    <w:t>本报告由国金期货有限责任公司（以下简称“本公司”）制作，未获得国金期货有限责任公司的书面授权，任何人和单位不得对本报告进行任何形式的修改、发布和复制。</w:t>
                  </w:r>
                  <w:r w:rsidRPr="00663751">
                    <w:rPr>
                      <w:rFonts w:ascii="楷体_GB2312" w:hAnsi="Tahoma" w:cs="Tahoma"/>
                      <w:color w:val="000000"/>
                      <w:sz w:val="21"/>
                      <w:szCs w:val="21"/>
                      <w:lang w:val="en-US"/>
                    </w:rPr>
                    <w:t xml:space="preserve"> </w:t>
                  </w:r>
                  <w:r w:rsidRPr="00663751">
                    <w:rPr>
                      <w:rFonts w:ascii="楷体_GB2312" w:hAnsi="Tahoma" w:cs="Tahoma" w:hint="eastAsia"/>
                      <w:color w:val="000000"/>
                      <w:sz w:val="21"/>
                      <w:szCs w:val="21"/>
                      <w:lang w:val="en-US"/>
                    </w:rPr>
                    <w:t>本报告基于本公司期货投资研究咨询人员采用可信的公开资料和实地调研资料，但本公司对这些信息的准确性和完整性不作任何保证，且本报告中的资料、建议、预测均反映报告初次发布时的判断，可能会随时调整，报告中的信息或所表达的意见不构成投资、法律、会计或税务的最终操作建议，本公司不就报告中的内容对最终操作建议作任何担保。在国金期货有限责任公司及其投资研究咨询人员知情的范围内，国金期货有限责任公司及其期货投资研究咨询人员以及财产上的利害关系人与所评价或推荐的产品不存在任何利害关系，同时提醒期货投资者，期市有风险，入市须谨慎。</w:t>
                  </w:r>
                </w:p>
                <w:p w:rsidR="004816AE" w:rsidRPr="009877DE" w:rsidRDefault="004816AE" w:rsidP="003E6F77">
                  <w:pPr>
                    <w:pStyle w:val="BodyText"/>
                    <w:ind w:left="0"/>
                    <w:rPr>
                      <w:b/>
                      <w:sz w:val="18"/>
                      <w:szCs w:val="18"/>
                      <w:lang w:val="en-US"/>
                    </w:rPr>
                  </w:pPr>
                </w:p>
              </w:txbxContent>
            </v:textbox>
            <w10:anchorlock/>
          </v:shape>
        </w:pict>
      </w:r>
    </w:p>
    <w:sectPr w:rsidR="004816AE" w:rsidRPr="007207DB" w:rsidSect="001643AA">
      <w:headerReference w:type="default" r:id="rId18"/>
      <w:footerReference w:type="even" r:id="rId19"/>
      <w:footerReference w:type="default" r:id="rId20"/>
      <w:footerReference w:type="first" r:id="rId21"/>
      <w:type w:val="continuous"/>
      <w:pgSz w:w="11907" w:h="16840" w:code="9"/>
      <w:pgMar w:top="1440" w:right="624" w:bottom="1440" w:left="624" w:header="1814" w:footer="397" w:gutter="0"/>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AE" w:rsidRDefault="004816AE">
      <w:r>
        <w:separator/>
      </w:r>
    </w:p>
  </w:endnote>
  <w:endnote w:type="continuationSeparator" w:id="0">
    <w:p w:rsidR="004816AE" w:rsidRDefault="00481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T">
    <w:altName w:val="Times New Roman"/>
    <w:panose1 w:val="00000000000000000000"/>
    <w:charset w:val="00"/>
    <w:family w:val="auto"/>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altName w:val="宋体"/>
    <w:panose1 w:val="00000000000000000000"/>
    <w:charset w:val="86"/>
    <w:family w:val="swiss"/>
    <w:notTrueType/>
    <w:pitch w:val="variable"/>
    <w:sig w:usb0="00000001" w:usb1="080E0000" w:usb2="00000010" w:usb3="00000000" w:csb0="00040000" w:csb1="00000000"/>
  </w:font>
  <w:font w:name=".. ..">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AE" w:rsidRDefault="00481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6AE" w:rsidRDefault="00481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AE" w:rsidRPr="00A30364" w:rsidRDefault="004816AE" w:rsidP="00A30364">
    <w:pPr>
      <w:pStyle w:val="Header"/>
      <w:jc w:val="center"/>
      <w:rPr>
        <w:rFonts w:ascii="LucidaSans" w:hAnsi="LucidaSans" w:cs="Times New Roman"/>
        <w:b/>
      </w:rPr>
    </w:pPr>
    <w:r>
      <w:rPr>
        <w:noProof/>
        <w:lang w:val="en-US"/>
      </w:rPr>
      <w:pict>
        <v:line id="Line 34" o:spid="_x0000_s2052" style="position:absolute;left:0;text-align:left;z-index:251659264;visibility:visible" from="-7.65pt,-.6pt" to="54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cTFQ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" strokecolor="#c00000"/>
      </w:pict>
    </w:r>
    <w:r w:rsidRPr="00A30364">
      <w:rPr>
        <w:rFonts w:ascii="LucidaSans" w:hAnsi="LucidaSans" w:cs="Times New Roman"/>
        <w:b/>
        <w:szCs w:val="21"/>
      </w:rPr>
      <w:t xml:space="preserve">- </w:t>
    </w:r>
    <w:r w:rsidRPr="003C4E1B">
      <w:rPr>
        <w:b/>
        <w:szCs w:val="21"/>
      </w:rPr>
      <w:fldChar w:fldCharType="begin"/>
    </w:r>
    <w:r w:rsidRPr="003C4E1B">
      <w:rPr>
        <w:b/>
        <w:szCs w:val="21"/>
      </w:rPr>
      <w:instrText xml:space="preserve"> PAGE </w:instrText>
    </w:r>
    <w:r w:rsidRPr="003C4E1B">
      <w:rPr>
        <w:b/>
        <w:szCs w:val="21"/>
      </w:rPr>
      <w:fldChar w:fldCharType="separate"/>
    </w:r>
    <w:r>
      <w:rPr>
        <w:b/>
        <w:noProof/>
        <w:szCs w:val="21"/>
      </w:rPr>
      <w:t>2</w:t>
    </w:r>
    <w:r w:rsidRPr="003C4E1B">
      <w:rPr>
        <w:b/>
        <w:szCs w:val="21"/>
      </w:rPr>
      <w:fldChar w:fldCharType="end"/>
    </w:r>
    <w:r w:rsidRPr="00A30364">
      <w:rPr>
        <w:rFonts w:ascii="LucidaSans" w:hAnsi="LucidaSans" w:cs="Times New Roman"/>
        <w:b/>
        <w:szCs w:val="21"/>
      </w:rPr>
      <w:t xml:space="preserve"> -</w:t>
    </w:r>
  </w:p>
  <w:p w:rsidR="004816AE" w:rsidRPr="002858CE" w:rsidRDefault="004816AE" w:rsidP="001473E7">
    <w:pPr>
      <w:pStyle w:val="Footer"/>
      <w:pBdr>
        <w:top w:val="none" w:sz="0" w:space="0" w:color="auto"/>
      </w:pBdr>
      <w:tabs>
        <w:tab w:val="center" w:pos="5103"/>
      </w:tabs>
      <w:ind w:firstLineChars="850" w:firstLine="1190"/>
      <w:rPr>
        <w:rFonts w:cs="Arial"/>
        <w:sz w:val="18"/>
        <w:szCs w:val="18"/>
      </w:rPr>
    </w:pPr>
    <w:r>
      <w:rPr>
        <w:noProof/>
      </w:rPr>
      <w:pict>
        <v:rect id="Rectangle 48" o:spid="_x0000_s2053" style="position:absolute;left:0;text-align:left;margin-left:-13.05pt;margin-top:-13.6pt;width:151.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" filled="f" fillcolor="blue" stroked="f" strokecolor="blue">
          <v:textbox>
            <w:txbxContent>
              <w:p w:rsidR="004816AE" w:rsidRDefault="004816AE" w:rsidP="005174FA">
                <w:r>
                  <w:rPr>
                    <w:rFonts w:hint="eastAsia"/>
                  </w:rPr>
                  <w:t>敬请参阅最后一页特别声明</w:t>
                </w: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AE" w:rsidRPr="005E475C" w:rsidRDefault="004816AE" w:rsidP="001473E7">
    <w:pPr>
      <w:pStyle w:val="Footer"/>
      <w:pBdr>
        <w:top w:val="none" w:sz="0" w:space="0" w:color="auto"/>
      </w:pBdr>
      <w:tabs>
        <w:tab w:val="center" w:pos="5103"/>
      </w:tabs>
      <w:ind w:firstLineChars="3200" w:firstLine="4480"/>
      <w:rPr>
        <w:rFonts w:cs="Arial"/>
        <w:sz w:val="16"/>
        <w:szCs w:val="16"/>
      </w:rPr>
    </w:pPr>
    <w:r>
      <w:rPr>
        <w:noProof/>
      </w:rPr>
      <w:pict>
        <v:line id="Line 44" o:spid="_x0000_s2054" style="position:absolute;left:0;text-align:left;z-index:251656192;visibility:visible" from="-31.8pt,-3.35pt" to="56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pFA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" strokecolor="#c00000"/>
      </w:pict>
    </w:r>
    <w:r w:rsidRPr="005E475C">
      <w:rPr>
        <w:rFonts w:ascii="LucidaSans" w:hAnsi="LucidaSans"/>
        <w:b/>
        <w:sz w:val="16"/>
        <w:szCs w:val="16"/>
      </w:rPr>
      <w:t xml:space="preserve">- </w:t>
    </w:r>
    <w:r w:rsidRPr="005E475C">
      <w:rPr>
        <w:b/>
        <w:sz w:val="18"/>
        <w:szCs w:val="18"/>
      </w:rPr>
      <w:fldChar w:fldCharType="begin"/>
    </w:r>
    <w:r w:rsidRPr="005E475C">
      <w:rPr>
        <w:b/>
        <w:sz w:val="18"/>
        <w:szCs w:val="18"/>
      </w:rPr>
      <w:instrText xml:space="preserve"> PAGE </w:instrText>
    </w:r>
    <w:r w:rsidRPr="005E475C">
      <w:rPr>
        <w:b/>
        <w:sz w:val="18"/>
        <w:szCs w:val="18"/>
      </w:rPr>
      <w:fldChar w:fldCharType="separate"/>
    </w:r>
    <w:r>
      <w:rPr>
        <w:b/>
        <w:noProof/>
        <w:sz w:val="18"/>
        <w:szCs w:val="18"/>
      </w:rPr>
      <w:t>1</w:t>
    </w:r>
    <w:r w:rsidRPr="005E475C">
      <w:rPr>
        <w:b/>
        <w:sz w:val="18"/>
        <w:szCs w:val="18"/>
      </w:rPr>
      <w:fldChar w:fldCharType="end"/>
    </w:r>
    <w:r>
      <w:rPr>
        <w:b/>
        <w:sz w:val="18"/>
        <w:szCs w:val="18"/>
      </w:rPr>
      <w:t xml:space="preserve"> </w:t>
    </w:r>
    <w:r w:rsidRPr="005E475C">
      <w:rPr>
        <w:b/>
        <w:sz w:val="16"/>
        <w:szCs w:val="16"/>
      </w:rPr>
      <w:t>-</w:t>
    </w:r>
  </w:p>
  <w:p w:rsidR="004816AE" w:rsidRPr="002858CE" w:rsidRDefault="004816AE" w:rsidP="005E475C">
    <w:pPr>
      <w:pStyle w:val="Footer"/>
      <w:pBdr>
        <w:top w:val="none" w:sz="0" w:space="0" w:color="auto"/>
      </w:pBdr>
      <w:tabs>
        <w:tab w:val="center" w:pos="5103"/>
      </w:tabs>
      <w:jc w:val="center"/>
      <w:rPr>
        <w:rFonts w:cs="Arial"/>
        <w:sz w:val="18"/>
        <w:szCs w:val="18"/>
      </w:rPr>
    </w:pPr>
    <w:r>
      <w:rPr>
        <w:noProof/>
      </w:rPr>
      <w:pict>
        <v:rect id="Rectangle 50" o:spid="_x0000_s2055" style="position:absolute;left:0;text-align:left;margin-left:-31.8pt;margin-top:13.95pt;width:596.1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" fillcolor="#eaeaea" stroked="f" strokecolor="#f8f8f8">
          <v:fill opacity="39321f"/>
          <v:textbox>
            <w:txbxContent>
              <w:p w:rsidR="004816AE" w:rsidRPr="00D7704D" w:rsidRDefault="004816AE" w:rsidP="004A4D98">
                <w:pPr>
                  <w:jc w:val="center"/>
                  <w:rPr>
                    <w:color w:val="FFFFFF"/>
                  </w:rPr>
                </w:pPr>
                <w:r>
                  <w:rPr>
                    <w:rFonts w:hint="eastAsia"/>
                    <w:color w:val="FFFFFF"/>
                  </w:rPr>
                  <w:t>证券研究报告</w:t>
                </w:r>
              </w:p>
            </w:txbxContent>
          </v:textbox>
        </v:rect>
      </w:pict>
    </w:r>
    <w:r>
      <w:rPr>
        <w:noProof/>
      </w:rPr>
      <w:pict>
        <v:rect id="Rectangle 45" o:spid="_x0000_s2056" style="position:absolute;left:0;text-align:left;margin-left:-20.55pt;margin-top:-13.9pt;width:151.5pt;height:1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" filled="f" fillcolor="blue" stroked="f" strokecolor="blue">
          <v:textbox>
            <w:txbxContent>
              <w:p w:rsidR="004816AE" w:rsidRDefault="004816AE" w:rsidP="001A4B27">
                <w:r>
                  <w:rPr>
                    <w:rFonts w:hint="eastAsia"/>
                  </w:rPr>
                  <w:t>敬请参阅最后一页特别声明</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AE" w:rsidRDefault="004816AE">
      <w:r>
        <w:separator/>
      </w:r>
    </w:p>
  </w:footnote>
  <w:footnote w:type="continuationSeparator" w:id="0">
    <w:p w:rsidR="004816AE" w:rsidRDefault="00481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AE" w:rsidRDefault="004816AE" w:rsidP="00A61F0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1" o:spid="_x0000_s2049" type="#_x0000_t75" alt="LOGO02" style="position:absolute;left:0;text-align:left;margin-left:7.1pt;margin-top:-47.9pt;width:99.7pt;height:24.2pt;z-index:-251655168;visibility:visible">
          <v:imagedata r:id="rId1" o:title=""/>
        </v:shape>
      </w:pict>
    </w:r>
    <w:r>
      <w:rPr>
        <w:noProof/>
        <w:lang w:val="en-US"/>
      </w:rPr>
      <w:pict>
        <v:shapetype id="_x0000_t202" coordsize="21600,21600" o:spt="202" path="m,l,21600r21600,l21600,xe">
          <v:stroke joinstyle="miter"/>
          <v:path gradientshapeok="t" o:connecttype="rect"/>
        </v:shapetype>
        <v:shape id="HeaderText" o:spid="_x0000_s2050" type="#_x0000_t202" style="position:absolute;left:0;text-align:left;margin-left:102.3pt;margin-top:-47.9pt;width:454.35pt;height:11.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" filled="f" strokecolor="white">
          <v:fill opacity="0"/>
          <v:textbox inset="0,0,0,0">
            <w:txbxContent>
              <w:p w:rsidR="004816AE" w:rsidRPr="00A61F07" w:rsidRDefault="004816AE" w:rsidP="00B83E16">
                <w:pPr>
                  <w:ind w:right="360"/>
                  <w:jc w:val="right"/>
                </w:pPr>
                <w:r>
                  <w:t xml:space="preserve">  </w:t>
                </w:r>
                <w:r>
                  <w:rPr>
                    <w:rFonts w:hint="eastAsia"/>
                  </w:rPr>
                  <w:t>国债期货报告</w:t>
                </w:r>
              </w:p>
            </w:txbxContent>
          </v:textbox>
        </v:shape>
      </w:pict>
    </w:r>
    <w:r>
      <w:rPr>
        <w:noProof/>
        <w:lang w:val="en-US"/>
      </w:rPr>
      <w:pict>
        <v:line id="Line 27" o:spid="_x0000_s2051" style="position:absolute;left:0;text-align:left;z-index:251654144;visibility:visible" from="-7.6pt,-31.55pt" to="54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Y/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" strokecolor="#c00000"/>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3E1"/>
    <w:multiLevelType w:val="hybridMultilevel"/>
    <w:tmpl w:val="08282B8C"/>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52948660">
      <w:start w:val="1"/>
      <w:numFmt w:val="bullet"/>
      <w:lvlText w:val=""/>
      <w:lvlJc w:val="left"/>
      <w:pPr>
        <w:tabs>
          <w:tab w:val="num" w:pos="3799"/>
        </w:tabs>
        <w:ind w:left="3799" w:hanging="369"/>
      </w:pPr>
      <w:rPr>
        <w:rFonts w:ascii="Wingdings" w:eastAsia="楷体_GB2312" w:hAnsi="Wingdings" w:hint="default"/>
        <w:b w:val="0"/>
        <w:i w:val="0"/>
        <w:color w:val="000565"/>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1">
    <w:nsid w:val="022169C9"/>
    <w:multiLevelType w:val="multilevel"/>
    <w:tmpl w:val="566CCEC0"/>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850"/>
        </w:tabs>
        <w:ind w:left="3850" w:hanging="420"/>
      </w:pPr>
      <w:rPr>
        <w:rFonts w:ascii="Wingdings" w:hAnsi="Wingdings" w:hint="default"/>
        <w:b w:val="0"/>
        <w:i w:val="0"/>
        <w:color w:val="000565"/>
        <w:sz w:val="18"/>
      </w:rPr>
    </w:lvl>
    <w:lvl w:ilvl="5">
      <w:start w:val="1"/>
      <w:numFmt w:val="bullet"/>
      <w:lvlText w:val=""/>
      <w:lvlJc w:val="left"/>
      <w:pPr>
        <w:tabs>
          <w:tab w:val="num" w:pos="5922"/>
        </w:tabs>
        <w:ind w:left="5922" w:hanging="420"/>
      </w:pPr>
      <w:rPr>
        <w:rFonts w:ascii="Wingdings" w:hAnsi="Wingdings" w:hint="default"/>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2">
    <w:nsid w:val="07D47304"/>
    <w:multiLevelType w:val="hybridMultilevel"/>
    <w:tmpl w:val="566CCEC0"/>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20500E1E">
      <w:start w:val="1"/>
      <w:numFmt w:val="bullet"/>
      <w:lvlText w:val=""/>
      <w:lvlJc w:val="left"/>
      <w:pPr>
        <w:tabs>
          <w:tab w:val="num" w:pos="3850"/>
        </w:tabs>
        <w:ind w:left="3850" w:hanging="420"/>
      </w:pPr>
      <w:rPr>
        <w:rFonts w:ascii="Wingdings" w:hAnsi="Wingdings" w:hint="default"/>
        <w:b w:val="0"/>
        <w:i w:val="0"/>
        <w:color w:val="000565"/>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3">
    <w:nsid w:val="08014C42"/>
    <w:multiLevelType w:val="singleLevel"/>
    <w:tmpl w:val="B4861D4C"/>
    <w:lvl w:ilvl="0">
      <w:start w:val="1"/>
      <w:numFmt w:val="bullet"/>
      <w:pStyle w:val="CoverBullet"/>
      <w:lvlText w:val=""/>
      <w:lvlJc w:val="left"/>
      <w:pPr>
        <w:tabs>
          <w:tab w:val="num" w:pos="360"/>
        </w:tabs>
        <w:ind w:left="360" w:hanging="360"/>
      </w:pPr>
      <w:rPr>
        <w:rFonts w:ascii="Wingdings" w:hAnsi="Wingdings" w:hint="default"/>
        <w:color w:val="FF0000"/>
        <w:sz w:val="20"/>
      </w:rPr>
    </w:lvl>
  </w:abstractNum>
  <w:abstractNum w:abstractNumId="4">
    <w:nsid w:val="08CB1463"/>
    <w:multiLevelType w:val="hybridMultilevel"/>
    <w:tmpl w:val="B0240A5A"/>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20500E1E">
      <w:start w:val="1"/>
      <w:numFmt w:val="bullet"/>
      <w:lvlText w:val=""/>
      <w:lvlJc w:val="left"/>
      <w:pPr>
        <w:tabs>
          <w:tab w:val="num" w:pos="3850"/>
        </w:tabs>
        <w:ind w:left="3850" w:hanging="420"/>
      </w:pPr>
      <w:rPr>
        <w:rFonts w:ascii="Wingdings" w:hAnsi="Wingdings" w:hint="default"/>
        <w:b w:val="0"/>
        <w:i w:val="0"/>
        <w:color w:val="000565"/>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5">
    <w:nsid w:val="0EED5DEE"/>
    <w:multiLevelType w:val="hybridMultilevel"/>
    <w:tmpl w:val="9EAE1D04"/>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0409000B">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6">
    <w:nsid w:val="17275950"/>
    <w:multiLevelType w:val="hybridMultilevel"/>
    <w:tmpl w:val="3078EC30"/>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3EA47BC8">
      <w:start w:val="1"/>
      <w:numFmt w:val="bullet"/>
      <w:lvlText w:val=""/>
      <w:lvlJc w:val="left"/>
      <w:pPr>
        <w:tabs>
          <w:tab w:val="num" w:pos="4140"/>
        </w:tabs>
        <w:ind w:left="4140" w:hanging="369"/>
      </w:pPr>
      <w:rPr>
        <w:rFonts w:ascii="Wingdings" w:eastAsia="楷体_GB2312" w:hAnsi="Wingdings" w:hint="default"/>
        <w:b w:val="0"/>
        <w:i w:val="0"/>
        <w:color w:val="auto"/>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7">
    <w:nsid w:val="19D24A91"/>
    <w:multiLevelType w:val="hybridMultilevel"/>
    <w:tmpl w:val="29180C5A"/>
    <w:lvl w:ilvl="0" w:tplc="FD02E80E">
      <w:start w:val="2"/>
      <w:numFmt w:val="decimal"/>
      <w:lvlText w:val="%1、"/>
      <w:lvlJc w:val="left"/>
      <w:pPr>
        <w:ind w:left="3762" w:hanging="360"/>
      </w:pPr>
      <w:rPr>
        <w:rFonts w:cs="Times New Roman" w:hint="default"/>
        <w:b/>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8">
    <w:nsid w:val="1D1F733A"/>
    <w:multiLevelType w:val="hybridMultilevel"/>
    <w:tmpl w:val="73702B2C"/>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40AEE60E">
      <w:start w:val="1"/>
      <w:numFmt w:val="bullet"/>
      <w:lvlText w:val=""/>
      <w:lvlJc w:val="left"/>
      <w:pPr>
        <w:tabs>
          <w:tab w:val="num" w:pos="3850"/>
        </w:tabs>
        <w:ind w:left="3850" w:hanging="420"/>
      </w:pPr>
      <w:rPr>
        <w:rFonts w:ascii="Wingdings" w:hAnsi="Wingdings" w:hint="default"/>
        <w:b w:val="0"/>
        <w:i w:val="0"/>
        <w:color w:val="000565"/>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9">
    <w:nsid w:val="208243A2"/>
    <w:multiLevelType w:val="multilevel"/>
    <w:tmpl w:val="477E2314"/>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91"/>
        </w:tabs>
        <w:ind w:left="4191" w:hanging="420"/>
      </w:pPr>
      <w:rPr>
        <w:rFonts w:ascii="Wingdings" w:hAnsi="Wingdings" w:hint="default"/>
        <w:b w:val="0"/>
        <w:i w:val="0"/>
        <w:color w:val="000565"/>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10">
    <w:nsid w:val="20842A74"/>
    <w:multiLevelType w:val="hybridMultilevel"/>
    <w:tmpl w:val="A8EC0B64"/>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3EFE18CA">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11">
    <w:nsid w:val="209D5689"/>
    <w:multiLevelType w:val="hybridMultilevel"/>
    <w:tmpl w:val="1D1ABF00"/>
    <w:lvl w:ilvl="0" w:tplc="AC7CA5DC">
      <w:start w:val="1"/>
      <w:numFmt w:val="bullet"/>
      <w:lvlText w:val=""/>
      <w:lvlJc w:val="left"/>
      <w:pPr>
        <w:ind w:left="420" w:hanging="420"/>
      </w:pPr>
      <w:rPr>
        <w:rFonts w:ascii="Wingdings" w:eastAsia="楷体_GB2312" w:hAnsi="Wingdings" w:hint="default"/>
        <w:b w:val="0"/>
        <w:i w:val="0"/>
        <w:color w:val="auto"/>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206A55"/>
    <w:multiLevelType w:val="hybridMultilevel"/>
    <w:tmpl w:val="67720CB6"/>
    <w:lvl w:ilvl="0" w:tplc="82162C64">
      <w:start w:val="1"/>
      <w:numFmt w:val="decimal"/>
      <w:lvlText w:val="%1、"/>
      <w:lvlJc w:val="left"/>
      <w:pPr>
        <w:ind w:left="3762" w:hanging="360"/>
      </w:pPr>
      <w:rPr>
        <w:rFonts w:cs="Times New Roman" w:hint="default"/>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13">
    <w:nsid w:val="33242D7F"/>
    <w:multiLevelType w:val="hybridMultilevel"/>
    <w:tmpl w:val="27EA940C"/>
    <w:lvl w:ilvl="0" w:tplc="064266E0">
      <w:start w:val="1"/>
      <w:numFmt w:val="bullet"/>
      <w:lvlText w:val=""/>
      <w:lvlJc w:val="left"/>
      <w:pPr>
        <w:ind w:left="1140" w:hanging="420"/>
      </w:pPr>
      <w:rPr>
        <w:rFonts w:ascii="Wingdings 2" w:hAnsi="Wingdings 2" w:hint="default"/>
        <w:b w:val="0"/>
        <w:i w:val="0"/>
        <w:color w:val="auto"/>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37587075"/>
    <w:multiLevelType w:val="hybridMultilevel"/>
    <w:tmpl w:val="EE64F8AE"/>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20500E1E">
      <w:start w:val="1"/>
      <w:numFmt w:val="bullet"/>
      <w:lvlText w:val=""/>
      <w:lvlJc w:val="left"/>
      <w:pPr>
        <w:tabs>
          <w:tab w:val="num" w:pos="3850"/>
        </w:tabs>
        <w:ind w:left="3850" w:hanging="420"/>
      </w:pPr>
      <w:rPr>
        <w:rFonts w:ascii="Wingdings" w:hAnsi="Wingdings" w:hint="default"/>
        <w:b w:val="0"/>
        <w:i w:val="0"/>
        <w:color w:val="000565"/>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15">
    <w:nsid w:val="38A00C0E"/>
    <w:multiLevelType w:val="hybridMultilevel"/>
    <w:tmpl w:val="1A082EA4"/>
    <w:lvl w:ilvl="0" w:tplc="78E20C8E">
      <w:start w:val="2"/>
      <w:numFmt w:val="decimal"/>
      <w:lvlText w:val="%1、"/>
      <w:lvlJc w:val="left"/>
      <w:pPr>
        <w:ind w:left="3762" w:hanging="360"/>
      </w:pPr>
      <w:rPr>
        <w:rFonts w:cs="Times New Roman" w:hint="default"/>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16">
    <w:nsid w:val="39605017"/>
    <w:multiLevelType w:val="multilevel"/>
    <w:tmpl w:val="FB0E139E"/>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91"/>
        </w:tabs>
        <w:ind w:left="4191" w:hanging="420"/>
      </w:pPr>
      <w:rPr>
        <w:rFonts w:ascii="Wingdings" w:hAnsi="Wingdings" w:hint="default"/>
        <w:b w:val="0"/>
        <w:i w:val="0"/>
        <w:color w:val="000565"/>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17">
    <w:nsid w:val="3E9C28A8"/>
    <w:multiLevelType w:val="hybridMultilevel"/>
    <w:tmpl w:val="FB0E139E"/>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A202D968">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18">
    <w:nsid w:val="41A47E82"/>
    <w:multiLevelType w:val="hybridMultilevel"/>
    <w:tmpl w:val="3E20CC50"/>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40AEE60E">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19">
    <w:nsid w:val="43A01E05"/>
    <w:multiLevelType w:val="multilevel"/>
    <w:tmpl w:val="6B68E90C"/>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39"/>
        </w:tabs>
        <w:ind w:left="4139" w:hanging="368"/>
      </w:pPr>
      <w:rPr>
        <w:rFonts w:ascii="Wingdings 2" w:eastAsia="楷体_GB2312" w:hAnsi="Wingdings 2" w:hint="default"/>
        <w:b w:val="0"/>
        <w:i w:val="0"/>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20">
    <w:nsid w:val="492C6DD3"/>
    <w:multiLevelType w:val="hybridMultilevel"/>
    <w:tmpl w:val="6B68E90C"/>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AC7CA5DC">
      <w:start w:val="1"/>
      <w:numFmt w:val="bullet"/>
      <w:lvlText w:val=""/>
      <w:lvlJc w:val="left"/>
      <w:pPr>
        <w:tabs>
          <w:tab w:val="num" w:pos="3799"/>
        </w:tabs>
        <w:ind w:left="3799" w:hanging="369"/>
      </w:pPr>
      <w:rPr>
        <w:rFonts w:ascii="Wingdings" w:eastAsia="楷体_GB2312" w:hAnsi="Wingdings" w:hint="default"/>
        <w:b w:val="0"/>
        <w:i w:val="0"/>
        <w:color w:val="auto"/>
        <w:sz w:val="18"/>
      </w:rPr>
    </w:lvl>
    <w:lvl w:ilvl="5" w:tplc="04090005">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21">
    <w:nsid w:val="4D655856"/>
    <w:multiLevelType w:val="multilevel"/>
    <w:tmpl w:val="1EF4D7A6"/>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91"/>
        </w:tabs>
        <w:ind w:left="4191" w:hanging="420"/>
      </w:pPr>
      <w:rPr>
        <w:rFonts w:ascii="Wingdings" w:hAnsi="Wingdings" w:hint="default"/>
        <w:b w:val="0"/>
        <w:i w:val="0"/>
        <w:color w:val="000565"/>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22">
    <w:nsid w:val="4E7C3CC1"/>
    <w:multiLevelType w:val="hybridMultilevel"/>
    <w:tmpl w:val="60FAACEA"/>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064266E0">
      <w:start w:val="1"/>
      <w:numFmt w:val="bullet"/>
      <w:lvlText w:val=""/>
      <w:lvlJc w:val="left"/>
      <w:pPr>
        <w:tabs>
          <w:tab w:val="num" w:pos="4191"/>
        </w:tabs>
        <w:ind w:left="4191" w:hanging="420"/>
      </w:pPr>
      <w:rPr>
        <w:rFonts w:ascii="Wingdings 2" w:hAnsi="Wingdings 2" w:hint="default"/>
        <w:b w:val="0"/>
        <w:i w:val="0"/>
        <w:color w:val="auto"/>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23">
    <w:nsid w:val="53687F7B"/>
    <w:multiLevelType w:val="multilevel"/>
    <w:tmpl w:val="9EAE1D04"/>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91"/>
        </w:tabs>
        <w:ind w:left="4191" w:hanging="420"/>
      </w:pPr>
      <w:rPr>
        <w:rFonts w:ascii="Wingdings" w:hAnsi="Wingdings" w:hint="default"/>
        <w:b w:val="0"/>
        <w:i w:val="0"/>
        <w:color w:val="000565"/>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24">
    <w:nsid w:val="55112870"/>
    <w:multiLevelType w:val="hybridMultilevel"/>
    <w:tmpl w:val="2390B6A4"/>
    <w:lvl w:ilvl="0" w:tplc="AA1452C0">
      <w:start w:val="4"/>
      <w:numFmt w:val="decimal"/>
      <w:lvlText w:val="%1、"/>
      <w:lvlJc w:val="left"/>
      <w:pPr>
        <w:ind w:left="3762" w:hanging="360"/>
      </w:pPr>
      <w:rPr>
        <w:rFonts w:cs="Times New Roman" w:hint="default"/>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25">
    <w:nsid w:val="5E8271C1"/>
    <w:multiLevelType w:val="hybridMultilevel"/>
    <w:tmpl w:val="6B68E90C"/>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DDC8F30C">
      <w:start w:val="1"/>
      <w:numFmt w:val="bullet"/>
      <w:lvlText w:val=""/>
      <w:lvlJc w:val="left"/>
      <w:pPr>
        <w:tabs>
          <w:tab w:val="num" w:pos="4139"/>
        </w:tabs>
        <w:ind w:left="4139" w:hanging="368"/>
      </w:pPr>
      <w:rPr>
        <w:rFonts w:ascii="Wingdings 2" w:eastAsia="楷体_GB2312" w:hAnsi="Wingdings 2" w:hint="default"/>
        <w:b w:val="0"/>
        <w:i w:val="0"/>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26">
    <w:nsid w:val="66145FDE"/>
    <w:multiLevelType w:val="singleLevel"/>
    <w:tmpl w:val="918C41C0"/>
    <w:lvl w:ilvl="0">
      <w:start w:val="1"/>
      <w:numFmt w:val="bullet"/>
      <w:pStyle w:val="BulletCoverpage"/>
      <w:lvlText w:val=""/>
      <w:lvlJc w:val="left"/>
      <w:pPr>
        <w:tabs>
          <w:tab w:val="num" w:pos="0"/>
        </w:tabs>
        <w:ind w:left="227" w:hanging="227"/>
      </w:pPr>
      <w:rPr>
        <w:rFonts w:ascii="Monotype Sorts" w:hAnsi="Monotype Sorts" w:hint="default"/>
        <w:color w:val="FF0000"/>
        <w:sz w:val="16"/>
      </w:rPr>
    </w:lvl>
  </w:abstractNum>
  <w:abstractNum w:abstractNumId="27">
    <w:nsid w:val="676E2BE1"/>
    <w:multiLevelType w:val="hybridMultilevel"/>
    <w:tmpl w:val="1EF4D7A6"/>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3EFE18CA">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28">
    <w:nsid w:val="690417D8"/>
    <w:multiLevelType w:val="multilevel"/>
    <w:tmpl w:val="3078EC30"/>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40"/>
        </w:tabs>
        <w:ind w:left="4140" w:hanging="369"/>
      </w:pPr>
      <w:rPr>
        <w:rFonts w:ascii="Wingdings" w:eastAsia="楷体_GB2312" w:hAnsi="Wingdings" w:hint="default"/>
        <w:b w:val="0"/>
        <w:i w:val="0"/>
        <w:color w:val="auto"/>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29">
    <w:nsid w:val="6B3802CD"/>
    <w:multiLevelType w:val="hybridMultilevel"/>
    <w:tmpl w:val="477E2314"/>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04090005">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30">
    <w:nsid w:val="74757358"/>
    <w:multiLevelType w:val="hybridMultilevel"/>
    <w:tmpl w:val="7CA42916"/>
    <w:lvl w:ilvl="0" w:tplc="A1E68908">
      <w:start w:val="1"/>
      <w:numFmt w:val="bullet"/>
      <w:lvlText w:val=""/>
      <w:lvlJc w:val="left"/>
      <w:pPr>
        <w:tabs>
          <w:tab w:val="num" w:pos="4329"/>
        </w:tabs>
        <w:ind w:left="3969"/>
      </w:pPr>
      <w:rPr>
        <w:rFonts w:hint="default"/>
        <w:b w:val="0"/>
        <w:i w:val="0"/>
        <w:color w:val="000565"/>
        <w:sz w:val="18"/>
      </w:rPr>
    </w:lvl>
    <w:lvl w:ilvl="1" w:tplc="04090003" w:tentative="1">
      <w:start w:val="1"/>
      <w:numFmt w:val="bullet"/>
      <w:lvlText w:val=""/>
      <w:lvlJc w:val="left"/>
      <w:pPr>
        <w:tabs>
          <w:tab w:val="num" w:pos="4242"/>
        </w:tabs>
        <w:ind w:left="4242" w:hanging="420"/>
      </w:pPr>
      <w:rPr>
        <w:rFonts w:ascii="Wingdings" w:hAnsi="Wingdings" w:hint="default"/>
      </w:rPr>
    </w:lvl>
    <w:lvl w:ilvl="2" w:tplc="04090005"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31DAFFE0">
      <w:start w:val="1"/>
      <w:numFmt w:val="bullet"/>
      <w:lvlText w:val=""/>
      <w:lvlJc w:val="left"/>
      <w:pPr>
        <w:tabs>
          <w:tab w:val="num" w:pos="3649"/>
        </w:tabs>
        <w:ind w:left="3289"/>
      </w:pPr>
      <w:rPr>
        <w:rFonts w:ascii="Wingdings" w:eastAsia="宋体" w:hAnsi="Wingdings" w:hint="default"/>
        <w:b w:val="0"/>
        <w:i w:val="0"/>
        <w:color w:val="000565"/>
        <w:sz w:val="18"/>
      </w:rPr>
    </w:lvl>
    <w:lvl w:ilvl="5" w:tplc="A202D968">
      <w:start w:val="1"/>
      <w:numFmt w:val="bullet"/>
      <w:lvlText w:val=""/>
      <w:lvlJc w:val="left"/>
      <w:pPr>
        <w:tabs>
          <w:tab w:val="num" w:pos="4191"/>
        </w:tabs>
        <w:ind w:left="4191" w:hanging="420"/>
      </w:pPr>
      <w:rPr>
        <w:rFonts w:ascii="Wingdings" w:hAnsi="Wingdings" w:hint="default"/>
        <w:b w:val="0"/>
        <w:i w:val="0"/>
        <w:color w:val="000565"/>
        <w:sz w:val="18"/>
      </w:rPr>
    </w:lvl>
    <w:lvl w:ilvl="6" w:tplc="04090001" w:tentative="1">
      <w:start w:val="1"/>
      <w:numFmt w:val="bullet"/>
      <w:lvlText w:val=""/>
      <w:lvlJc w:val="left"/>
      <w:pPr>
        <w:tabs>
          <w:tab w:val="num" w:pos="6342"/>
        </w:tabs>
        <w:ind w:left="6342" w:hanging="420"/>
      </w:pPr>
      <w:rPr>
        <w:rFonts w:ascii="Wingdings" w:hAnsi="Wingdings" w:hint="default"/>
      </w:rPr>
    </w:lvl>
    <w:lvl w:ilvl="7" w:tplc="04090003" w:tentative="1">
      <w:start w:val="1"/>
      <w:numFmt w:val="bullet"/>
      <w:lvlText w:val=""/>
      <w:lvlJc w:val="left"/>
      <w:pPr>
        <w:tabs>
          <w:tab w:val="num" w:pos="6762"/>
        </w:tabs>
        <w:ind w:left="6762" w:hanging="420"/>
      </w:pPr>
      <w:rPr>
        <w:rFonts w:ascii="Wingdings" w:hAnsi="Wingdings" w:hint="default"/>
      </w:rPr>
    </w:lvl>
    <w:lvl w:ilvl="8" w:tplc="04090005" w:tentative="1">
      <w:start w:val="1"/>
      <w:numFmt w:val="bullet"/>
      <w:lvlText w:val=""/>
      <w:lvlJc w:val="left"/>
      <w:pPr>
        <w:tabs>
          <w:tab w:val="num" w:pos="7182"/>
        </w:tabs>
        <w:ind w:left="7182" w:hanging="420"/>
      </w:pPr>
      <w:rPr>
        <w:rFonts w:ascii="Wingdings" w:hAnsi="Wingdings" w:hint="default"/>
      </w:rPr>
    </w:lvl>
  </w:abstractNum>
  <w:abstractNum w:abstractNumId="31">
    <w:nsid w:val="75E35386"/>
    <w:multiLevelType w:val="multilevel"/>
    <w:tmpl w:val="73702B2C"/>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850"/>
        </w:tabs>
        <w:ind w:left="3850" w:hanging="420"/>
      </w:pPr>
      <w:rPr>
        <w:rFonts w:ascii="Wingdings" w:hAnsi="Wingdings" w:hint="default"/>
        <w:b w:val="0"/>
        <w:i w:val="0"/>
        <w:color w:val="000565"/>
        <w:sz w:val="18"/>
      </w:rPr>
    </w:lvl>
    <w:lvl w:ilvl="5">
      <w:start w:val="1"/>
      <w:numFmt w:val="bullet"/>
      <w:lvlText w:val=""/>
      <w:lvlJc w:val="left"/>
      <w:pPr>
        <w:tabs>
          <w:tab w:val="num" w:pos="5922"/>
        </w:tabs>
        <w:ind w:left="5922" w:hanging="420"/>
      </w:pPr>
      <w:rPr>
        <w:rFonts w:ascii="Wingdings" w:hAnsi="Wingdings" w:hint="default"/>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abstractNum w:abstractNumId="32">
    <w:nsid w:val="7D700D02"/>
    <w:multiLevelType w:val="multilevel"/>
    <w:tmpl w:val="3078EC30"/>
    <w:lvl w:ilvl="0">
      <w:start w:val="1"/>
      <w:numFmt w:val="bullet"/>
      <w:lvlText w:val=""/>
      <w:lvlJc w:val="left"/>
      <w:pPr>
        <w:tabs>
          <w:tab w:val="num" w:pos="4329"/>
        </w:tabs>
        <w:ind w:left="3969"/>
      </w:pPr>
      <w:rPr>
        <w:rFonts w:hint="default"/>
        <w:b w:val="0"/>
        <w:i w:val="0"/>
        <w:color w:val="000565"/>
        <w:sz w:val="18"/>
      </w:rPr>
    </w:lvl>
    <w:lvl w:ilvl="1">
      <w:start w:val="1"/>
      <w:numFmt w:val="bullet"/>
      <w:lvlText w:val=""/>
      <w:lvlJc w:val="left"/>
      <w:pPr>
        <w:tabs>
          <w:tab w:val="num" w:pos="4242"/>
        </w:tabs>
        <w:ind w:left="4242" w:hanging="420"/>
      </w:pPr>
      <w:rPr>
        <w:rFonts w:ascii="Wingdings" w:hAnsi="Wingdings" w:hint="default"/>
      </w:rPr>
    </w:lvl>
    <w:lvl w:ilvl="2">
      <w:start w:val="1"/>
      <w:numFmt w:val="bullet"/>
      <w:lvlText w:val=""/>
      <w:lvlJc w:val="left"/>
      <w:pPr>
        <w:tabs>
          <w:tab w:val="num" w:pos="4662"/>
        </w:tabs>
        <w:ind w:left="4662" w:hanging="420"/>
      </w:pPr>
      <w:rPr>
        <w:rFonts w:ascii="Wingdings" w:hAnsi="Wingdings" w:hint="default"/>
      </w:rPr>
    </w:lvl>
    <w:lvl w:ilvl="3">
      <w:start w:val="1"/>
      <w:numFmt w:val="bullet"/>
      <w:lvlText w:val=""/>
      <w:lvlJc w:val="left"/>
      <w:pPr>
        <w:tabs>
          <w:tab w:val="num" w:pos="5082"/>
        </w:tabs>
        <w:ind w:left="5082" w:hanging="420"/>
      </w:pPr>
      <w:rPr>
        <w:rFonts w:ascii="Wingdings" w:hAnsi="Wingdings" w:hint="default"/>
      </w:rPr>
    </w:lvl>
    <w:lvl w:ilvl="4">
      <w:start w:val="1"/>
      <w:numFmt w:val="bullet"/>
      <w:lvlText w:val=""/>
      <w:lvlJc w:val="left"/>
      <w:pPr>
        <w:tabs>
          <w:tab w:val="num" w:pos="3649"/>
        </w:tabs>
        <w:ind w:left="3289"/>
      </w:pPr>
      <w:rPr>
        <w:rFonts w:ascii="Wingdings" w:eastAsia="宋体" w:hAnsi="Wingdings" w:hint="default"/>
        <w:b w:val="0"/>
        <w:i w:val="0"/>
        <w:color w:val="000565"/>
        <w:sz w:val="18"/>
      </w:rPr>
    </w:lvl>
    <w:lvl w:ilvl="5">
      <w:start w:val="1"/>
      <w:numFmt w:val="bullet"/>
      <w:lvlText w:val=""/>
      <w:lvlJc w:val="left"/>
      <w:pPr>
        <w:tabs>
          <w:tab w:val="num" w:pos="4140"/>
        </w:tabs>
        <w:ind w:left="4140" w:hanging="369"/>
      </w:pPr>
      <w:rPr>
        <w:rFonts w:ascii="Wingdings" w:eastAsia="楷体_GB2312" w:hAnsi="Wingdings" w:hint="default"/>
        <w:b w:val="0"/>
        <w:i w:val="0"/>
        <w:color w:val="auto"/>
        <w:sz w:val="18"/>
      </w:rPr>
    </w:lvl>
    <w:lvl w:ilvl="6">
      <w:start w:val="1"/>
      <w:numFmt w:val="bullet"/>
      <w:lvlText w:val=""/>
      <w:lvlJc w:val="left"/>
      <w:pPr>
        <w:tabs>
          <w:tab w:val="num" w:pos="6342"/>
        </w:tabs>
        <w:ind w:left="6342" w:hanging="420"/>
      </w:pPr>
      <w:rPr>
        <w:rFonts w:ascii="Wingdings" w:hAnsi="Wingdings" w:hint="default"/>
      </w:rPr>
    </w:lvl>
    <w:lvl w:ilvl="7">
      <w:start w:val="1"/>
      <w:numFmt w:val="bullet"/>
      <w:lvlText w:val=""/>
      <w:lvlJc w:val="left"/>
      <w:pPr>
        <w:tabs>
          <w:tab w:val="num" w:pos="6762"/>
        </w:tabs>
        <w:ind w:left="6762" w:hanging="420"/>
      </w:pPr>
      <w:rPr>
        <w:rFonts w:ascii="Wingdings" w:hAnsi="Wingdings" w:hint="default"/>
      </w:rPr>
    </w:lvl>
    <w:lvl w:ilvl="8">
      <w:start w:val="1"/>
      <w:numFmt w:val="bullet"/>
      <w:lvlText w:val=""/>
      <w:lvlJc w:val="left"/>
      <w:pPr>
        <w:tabs>
          <w:tab w:val="num" w:pos="7182"/>
        </w:tabs>
        <w:ind w:left="7182" w:hanging="420"/>
      </w:pPr>
      <w:rPr>
        <w:rFonts w:ascii="Wingdings" w:hAnsi="Wingdings" w:hint="default"/>
      </w:rPr>
    </w:lvl>
  </w:abstractNum>
  <w:num w:numId="1">
    <w:abstractNumId w:val="26"/>
  </w:num>
  <w:num w:numId="2">
    <w:abstractNumId w:val="3"/>
  </w:num>
  <w:num w:numId="3">
    <w:abstractNumId w:val="20"/>
  </w:num>
  <w:num w:numId="4">
    <w:abstractNumId w:val="5"/>
  </w:num>
  <w:num w:numId="5">
    <w:abstractNumId w:val="2"/>
  </w:num>
  <w:num w:numId="6">
    <w:abstractNumId w:val="14"/>
  </w:num>
  <w:num w:numId="7">
    <w:abstractNumId w:val="4"/>
  </w:num>
  <w:num w:numId="8">
    <w:abstractNumId w:val="6"/>
  </w:num>
  <w:num w:numId="9">
    <w:abstractNumId w:val="1"/>
  </w:num>
  <w:num w:numId="10">
    <w:abstractNumId w:val="8"/>
  </w:num>
  <w:num w:numId="11">
    <w:abstractNumId w:val="32"/>
  </w:num>
  <w:num w:numId="12">
    <w:abstractNumId w:val="17"/>
  </w:num>
  <w:num w:numId="13">
    <w:abstractNumId w:val="28"/>
  </w:num>
  <w:num w:numId="14">
    <w:abstractNumId w:val="30"/>
  </w:num>
  <w:num w:numId="15">
    <w:abstractNumId w:val="31"/>
  </w:num>
  <w:num w:numId="16">
    <w:abstractNumId w:val="0"/>
  </w:num>
  <w:num w:numId="17">
    <w:abstractNumId w:val="16"/>
  </w:num>
  <w:num w:numId="18">
    <w:abstractNumId w:val="18"/>
  </w:num>
  <w:num w:numId="19">
    <w:abstractNumId w:val="23"/>
  </w:num>
  <w:num w:numId="20">
    <w:abstractNumId w:val="29"/>
  </w:num>
  <w:num w:numId="21">
    <w:abstractNumId w:val="9"/>
  </w:num>
  <w:num w:numId="22">
    <w:abstractNumId w:val="27"/>
  </w:num>
  <w:num w:numId="23">
    <w:abstractNumId w:val="21"/>
  </w:num>
  <w:num w:numId="24">
    <w:abstractNumId w:val="10"/>
  </w:num>
  <w:num w:numId="25">
    <w:abstractNumId w:val="25"/>
  </w:num>
  <w:num w:numId="26">
    <w:abstractNumId w:val="19"/>
  </w:num>
  <w:num w:numId="27">
    <w:abstractNumId w:val="22"/>
  </w:num>
  <w:num w:numId="28">
    <w:abstractNumId w:val="11"/>
  </w:num>
  <w:num w:numId="29">
    <w:abstractNumId w:val="13"/>
  </w:num>
  <w:num w:numId="30">
    <w:abstractNumId w:val="12"/>
  </w:num>
  <w:num w:numId="31">
    <w:abstractNumId w:val="7"/>
  </w:num>
  <w:num w:numId="32">
    <w:abstractNumId w:val="15"/>
  </w:num>
  <w:num w:numId="33">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bordersDoNotSurroundHeader/>
  <w:bordersDoNotSurroundFooter/>
  <w:attachedTemplate r:id="rId1"/>
  <w:stylePaneFormatFilter w:val="3F01"/>
  <w:defaultTabStop w:val="720"/>
  <w:doNotHyphenateCaps/>
  <w:drawingGridHorizontalSpacing w:val="90"/>
  <w:drawingGridVerticalSpacing w:val="6"/>
  <w:displayHorizontalDrawingGridEvery w:val="0"/>
  <w:displayVerticalDrawingGridEvery w:val="0"/>
  <w:characterSpacingControl w:val="doNotCompress"/>
  <w:noLineBreaksAfter w:lang="zh-CN" w:val="$([{£¥·‘“〈《「『【〔〖〝﹙﹛﹝＄（．［｛￡￥"/>
  <w:noLineBreaksBefore w:lang="zh-CN" w:val="!%),.:;&gt;?]}¢¨°·ˇˉ―‖’”…‰′″›℃∶、。〃〉》」』】〕〗〞︶︺︾﹀﹄﹚﹜﹞！＂％＇），．：；？］｀｜｝～￠"/>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EE0"/>
    <w:rsid w:val="00000309"/>
    <w:rsid w:val="000004CC"/>
    <w:rsid w:val="00001EAE"/>
    <w:rsid w:val="00002BE4"/>
    <w:rsid w:val="00004320"/>
    <w:rsid w:val="00005037"/>
    <w:rsid w:val="0000572E"/>
    <w:rsid w:val="00013EB2"/>
    <w:rsid w:val="00014154"/>
    <w:rsid w:val="00014B77"/>
    <w:rsid w:val="00016AF1"/>
    <w:rsid w:val="0002045A"/>
    <w:rsid w:val="000219EC"/>
    <w:rsid w:val="00021A32"/>
    <w:rsid w:val="000221E8"/>
    <w:rsid w:val="0002347C"/>
    <w:rsid w:val="00023D3A"/>
    <w:rsid w:val="00025049"/>
    <w:rsid w:val="00030007"/>
    <w:rsid w:val="00032255"/>
    <w:rsid w:val="0003281B"/>
    <w:rsid w:val="00032EE6"/>
    <w:rsid w:val="00033099"/>
    <w:rsid w:val="000336C0"/>
    <w:rsid w:val="000343B3"/>
    <w:rsid w:val="000374D7"/>
    <w:rsid w:val="00041AE8"/>
    <w:rsid w:val="00041ED0"/>
    <w:rsid w:val="000424AC"/>
    <w:rsid w:val="00042D7B"/>
    <w:rsid w:val="00043630"/>
    <w:rsid w:val="00044C1E"/>
    <w:rsid w:val="00045BB2"/>
    <w:rsid w:val="000464EF"/>
    <w:rsid w:val="00051253"/>
    <w:rsid w:val="0005161F"/>
    <w:rsid w:val="000528A0"/>
    <w:rsid w:val="000528AB"/>
    <w:rsid w:val="00054005"/>
    <w:rsid w:val="000576EE"/>
    <w:rsid w:val="0006128E"/>
    <w:rsid w:val="0006435D"/>
    <w:rsid w:val="00064F4A"/>
    <w:rsid w:val="000665B4"/>
    <w:rsid w:val="00070B6F"/>
    <w:rsid w:val="00070EA5"/>
    <w:rsid w:val="00070F25"/>
    <w:rsid w:val="00071EB8"/>
    <w:rsid w:val="00072920"/>
    <w:rsid w:val="000729FA"/>
    <w:rsid w:val="000748FA"/>
    <w:rsid w:val="00080AF3"/>
    <w:rsid w:val="000810F3"/>
    <w:rsid w:val="00082E94"/>
    <w:rsid w:val="00090071"/>
    <w:rsid w:val="00090567"/>
    <w:rsid w:val="00090CDA"/>
    <w:rsid w:val="00091670"/>
    <w:rsid w:val="00091CB7"/>
    <w:rsid w:val="0009320B"/>
    <w:rsid w:val="000939AA"/>
    <w:rsid w:val="000943F5"/>
    <w:rsid w:val="00094710"/>
    <w:rsid w:val="00096DCC"/>
    <w:rsid w:val="00096FFB"/>
    <w:rsid w:val="000A1CFF"/>
    <w:rsid w:val="000A2612"/>
    <w:rsid w:val="000A2622"/>
    <w:rsid w:val="000A3165"/>
    <w:rsid w:val="000A44D7"/>
    <w:rsid w:val="000A5859"/>
    <w:rsid w:val="000A5E26"/>
    <w:rsid w:val="000A6D82"/>
    <w:rsid w:val="000A7D02"/>
    <w:rsid w:val="000B00E2"/>
    <w:rsid w:val="000B07ED"/>
    <w:rsid w:val="000B265D"/>
    <w:rsid w:val="000B5C96"/>
    <w:rsid w:val="000C065B"/>
    <w:rsid w:val="000C2404"/>
    <w:rsid w:val="000C2EDE"/>
    <w:rsid w:val="000C484B"/>
    <w:rsid w:val="000C7EB1"/>
    <w:rsid w:val="000D1C52"/>
    <w:rsid w:val="000D3025"/>
    <w:rsid w:val="000D3153"/>
    <w:rsid w:val="000D5698"/>
    <w:rsid w:val="000D688F"/>
    <w:rsid w:val="000D6E5E"/>
    <w:rsid w:val="000E0B0B"/>
    <w:rsid w:val="000E12FC"/>
    <w:rsid w:val="000E2FF4"/>
    <w:rsid w:val="000E6203"/>
    <w:rsid w:val="000F2643"/>
    <w:rsid w:val="000F61F9"/>
    <w:rsid w:val="000F72BA"/>
    <w:rsid w:val="00102FCE"/>
    <w:rsid w:val="001052B7"/>
    <w:rsid w:val="001064A9"/>
    <w:rsid w:val="0010686C"/>
    <w:rsid w:val="00106FF6"/>
    <w:rsid w:val="001119C0"/>
    <w:rsid w:val="00113F7E"/>
    <w:rsid w:val="0011478F"/>
    <w:rsid w:val="00117517"/>
    <w:rsid w:val="00122D86"/>
    <w:rsid w:val="00123AF2"/>
    <w:rsid w:val="00127D52"/>
    <w:rsid w:val="00130A54"/>
    <w:rsid w:val="00131E05"/>
    <w:rsid w:val="00132E65"/>
    <w:rsid w:val="00132E70"/>
    <w:rsid w:val="00133402"/>
    <w:rsid w:val="0013548E"/>
    <w:rsid w:val="0013641C"/>
    <w:rsid w:val="001377EB"/>
    <w:rsid w:val="00141C49"/>
    <w:rsid w:val="00141C88"/>
    <w:rsid w:val="0014285A"/>
    <w:rsid w:val="0014388E"/>
    <w:rsid w:val="00146968"/>
    <w:rsid w:val="00147350"/>
    <w:rsid w:val="001473E7"/>
    <w:rsid w:val="00150313"/>
    <w:rsid w:val="00150417"/>
    <w:rsid w:val="0015120D"/>
    <w:rsid w:val="0015543F"/>
    <w:rsid w:val="00156133"/>
    <w:rsid w:val="0015629E"/>
    <w:rsid w:val="0016153B"/>
    <w:rsid w:val="0016156D"/>
    <w:rsid w:val="00161CE1"/>
    <w:rsid w:val="00162055"/>
    <w:rsid w:val="00163138"/>
    <w:rsid w:val="001643AA"/>
    <w:rsid w:val="0016542D"/>
    <w:rsid w:val="00165EA0"/>
    <w:rsid w:val="001667F3"/>
    <w:rsid w:val="0017031B"/>
    <w:rsid w:val="00170C24"/>
    <w:rsid w:val="00173040"/>
    <w:rsid w:val="00176A15"/>
    <w:rsid w:val="00180167"/>
    <w:rsid w:val="00180733"/>
    <w:rsid w:val="001809E2"/>
    <w:rsid w:val="00180BC5"/>
    <w:rsid w:val="001820D1"/>
    <w:rsid w:val="001865C6"/>
    <w:rsid w:val="00186750"/>
    <w:rsid w:val="00187868"/>
    <w:rsid w:val="00194D9A"/>
    <w:rsid w:val="00194F5F"/>
    <w:rsid w:val="001953A5"/>
    <w:rsid w:val="001A0044"/>
    <w:rsid w:val="001A091B"/>
    <w:rsid w:val="001A161A"/>
    <w:rsid w:val="001A247C"/>
    <w:rsid w:val="001A24EA"/>
    <w:rsid w:val="001A2AD4"/>
    <w:rsid w:val="001A2C79"/>
    <w:rsid w:val="001A3994"/>
    <w:rsid w:val="001A43CB"/>
    <w:rsid w:val="001A4819"/>
    <w:rsid w:val="001A4B27"/>
    <w:rsid w:val="001A67A0"/>
    <w:rsid w:val="001B07C4"/>
    <w:rsid w:val="001B3B51"/>
    <w:rsid w:val="001B4237"/>
    <w:rsid w:val="001B47B2"/>
    <w:rsid w:val="001B5CE8"/>
    <w:rsid w:val="001B6452"/>
    <w:rsid w:val="001B7D03"/>
    <w:rsid w:val="001B7F90"/>
    <w:rsid w:val="001C118C"/>
    <w:rsid w:val="001C1C32"/>
    <w:rsid w:val="001C4CE3"/>
    <w:rsid w:val="001C52BA"/>
    <w:rsid w:val="001C56BD"/>
    <w:rsid w:val="001C5AA3"/>
    <w:rsid w:val="001C7914"/>
    <w:rsid w:val="001D24A0"/>
    <w:rsid w:val="001D3958"/>
    <w:rsid w:val="001D3DC3"/>
    <w:rsid w:val="001D4A05"/>
    <w:rsid w:val="001D611F"/>
    <w:rsid w:val="001D7559"/>
    <w:rsid w:val="001E1FDB"/>
    <w:rsid w:val="001E5CB0"/>
    <w:rsid w:val="001E6529"/>
    <w:rsid w:val="001E72F3"/>
    <w:rsid w:val="001E7B3E"/>
    <w:rsid w:val="001F0514"/>
    <w:rsid w:val="001F1AE5"/>
    <w:rsid w:val="001F2D26"/>
    <w:rsid w:val="001F4836"/>
    <w:rsid w:val="001F5094"/>
    <w:rsid w:val="001F5819"/>
    <w:rsid w:val="001F5E45"/>
    <w:rsid w:val="001F76E2"/>
    <w:rsid w:val="001F79C4"/>
    <w:rsid w:val="00200D33"/>
    <w:rsid w:val="0020190A"/>
    <w:rsid w:val="002025E5"/>
    <w:rsid w:val="0020511C"/>
    <w:rsid w:val="00205425"/>
    <w:rsid w:val="00205844"/>
    <w:rsid w:val="00206A8D"/>
    <w:rsid w:val="002078CF"/>
    <w:rsid w:val="00212F4D"/>
    <w:rsid w:val="00213D4E"/>
    <w:rsid w:val="002170D3"/>
    <w:rsid w:val="00220363"/>
    <w:rsid w:val="0022215E"/>
    <w:rsid w:val="00224810"/>
    <w:rsid w:val="0022536F"/>
    <w:rsid w:val="0022768D"/>
    <w:rsid w:val="00227E45"/>
    <w:rsid w:val="00230996"/>
    <w:rsid w:val="0023347E"/>
    <w:rsid w:val="00233B04"/>
    <w:rsid w:val="002347F7"/>
    <w:rsid w:val="00234C04"/>
    <w:rsid w:val="0024043A"/>
    <w:rsid w:val="00240DEB"/>
    <w:rsid w:val="002416F4"/>
    <w:rsid w:val="00242817"/>
    <w:rsid w:val="00243512"/>
    <w:rsid w:val="0024447F"/>
    <w:rsid w:val="002452D2"/>
    <w:rsid w:val="0024569B"/>
    <w:rsid w:val="002463F9"/>
    <w:rsid w:val="0025246E"/>
    <w:rsid w:val="00261B2D"/>
    <w:rsid w:val="00261E81"/>
    <w:rsid w:val="00262373"/>
    <w:rsid w:val="00263585"/>
    <w:rsid w:val="00264D37"/>
    <w:rsid w:val="002701D8"/>
    <w:rsid w:val="00272C24"/>
    <w:rsid w:val="002731D6"/>
    <w:rsid w:val="00273AF6"/>
    <w:rsid w:val="0027444F"/>
    <w:rsid w:val="002751EC"/>
    <w:rsid w:val="002807D9"/>
    <w:rsid w:val="0028271D"/>
    <w:rsid w:val="002838A3"/>
    <w:rsid w:val="002858CE"/>
    <w:rsid w:val="00285A31"/>
    <w:rsid w:val="00287A26"/>
    <w:rsid w:val="0029022C"/>
    <w:rsid w:val="00292EB6"/>
    <w:rsid w:val="002A1CCE"/>
    <w:rsid w:val="002A1D2C"/>
    <w:rsid w:val="002A24F5"/>
    <w:rsid w:val="002A673A"/>
    <w:rsid w:val="002A6F88"/>
    <w:rsid w:val="002A771D"/>
    <w:rsid w:val="002B45D1"/>
    <w:rsid w:val="002B5691"/>
    <w:rsid w:val="002B578F"/>
    <w:rsid w:val="002B5F1B"/>
    <w:rsid w:val="002B626D"/>
    <w:rsid w:val="002C0205"/>
    <w:rsid w:val="002C0377"/>
    <w:rsid w:val="002C07DE"/>
    <w:rsid w:val="002C0968"/>
    <w:rsid w:val="002C14B5"/>
    <w:rsid w:val="002C456B"/>
    <w:rsid w:val="002C5AE2"/>
    <w:rsid w:val="002C5E4C"/>
    <w:rsid w:val="002C6A7A"/>
    <w:rsid w:val="002D08AF"/>
    <w:rsid w:val="002D14E8"/>
    <w:rsid w:val="002D3454"/>
    <w:rsid w:val="002D3741"/>
    <w:rsid w:val="002D4069"/>
    <w:rsid w:val="002D4A7B"/>
    <w:rsid w:val="002E0D03"/>
    <w:rsid w:val="002E1B35"/>
    <w:rsid w:val="002E26CC"/>
    <w:rsid w:val="002E38A9"/>
    <w:rsid w:val="002E61EA"/>
    <w:rsid w:val="002E6511"/>
    <w:rsid w:val="002E75AF"/>
    <w:rsid w:val="002F25DE"/>
    <w:rsid w:val="002F355F"/>
    <w:rsid w:val="002F593A"/>
    <w:rsid w:val="0030084F"/>
    <w:rsid w:val="00302B7E"/>
    <w:rsid w:val="00304F64"/>
    <w:rsid w:val="0030518A"/>
    <w:rsid w:val="003071B6"/>
    <w:rsid w:val="00307994"/>
    <w:rsid w:val="00311B5B"/>
    <w:rsid w:val="003127AF"/>
    <w:rsid w:val="00313166"/>
    <w:rsid w:val="003136D8"/>
    <w:rsid w:val="0031538A"/>
    <w:rsid w:val="00317099"/>
    <w:rsid w:val="00317E96"/>
    <w:rsid w:val="003224F1"/>
    <w:rsid w:val="00323DF0"/>
    <w:rsid w:val="003257B9"/>
    <w:rsid w:val="003277D6"/>
    <w:rsid w:val="003326E4"/>
    <w:rsid w:val="00340945"/>
    <w:rsid w:val="00341662"/>
    <w:rsid w:val="003453BD"/>
    <w:rsid w:val="00347FF1"/>
    <w:rsid w:val="0035208F"/>
    <w:rsid w:val="00352E4D"/>
    <w:rsid w:val="003551E8"/>
    <w:rsid w:val="00355A8C"/>
    <w:rsid w:val="003565F8"/>
    <w:rsid w:val="0035779A"/>
    <w:rsid w:val="00361BD3"/>
    <w:rsid w:val="00363963"/>
    <w:rsid w:val="00363D0F"/>
    <w:rsid w:val="0036471C"/>
    <w:rsid w:val="00366D76"/>
    <w:rsid w:val="00370570"/>
    <w:rsid w:val="00373BE5"/>
    <w:rsid w:val="00374401"/>
    <w:rsid w:val="00375560"/>
    <w:rsid w:val="003770F6"/>
    <w:rsid w:val="00377B46"/>
    <w:rsid w:val="0038059C"/>
    <w:rsid w:val="00380602"/>
    <w:rsid w:val="00380A4C"/>
    <w:rsid w:val="0038171D"/>
    <w:rsid w:val="003823A5"/>
    <w:rsid w:val="00383ECB"/>
    <w:rsid w:val="00385FE5"/>
    <w:rsid w:val="00390CEC"/>
    <w:rsid w:val="00391640"/>
    <w:rsid w:val="00391CD8"/>
    <w:rsid w:val="00392C2D"/>
    <w:rsid w:val="00395147"/>
    <w:rsid w:val="00396017"/>
    <w:rsid w:val="0039761C"/>
    <w:rsid w:val="00397778"/>
    <w:rsid w:val="00397E51"/>
    <w:rsid w:val="003A2F11"/>
    <w:rsid w:val="003A54F6"/>
    <w:rsid w:val="003A604C"/>
    <w:rsid w:val="003B0DF7"/>
    <w:rsid w:val="003B1653"/>
    <w:rsid w:val="003B4003"/>
    <w:rsid w:val="003B66EA"/>
    <w:rsid w:val="003B6E16"/>
    <w:rsid w:val="003C07FD"/>
    <w:rsid w:val="003C3975"/>
    <w:rsid w:val="003C3B56"/>
    <w:rsid w:val="003C4E1B"/>
    <w:rsid w:val="003C56FF"/>
    <w:rsid w:val="003D04AA"/>
    <w:rsid w:val="003D2CEC"/>
    <w:rsid w:val="003D637B"/>
    <w:rsid w:val="003D6E59"/>
    <w:rsid w:val="003D7790"/>
    <w:rsid w:val="003E19C5"/>
    <w:rsid w:val="003E588D"/>
    <w:rsid w:val="003E6F77"/>
    <w:rsid w:val="003E7A24"/>
    <w:rsid w:val="003F1DFD"/>
    <w:rsid w:val="003F28A5"/>
    <w:rsid w:val="003F2C77"/>
    <w:rsid w:val="003F4374"/>
    <w:rsid w:val="003F44DF"/>
    <w:rsid w:val="003F5FAF"/>
    <w:rsid w:val="003F5FC8"/>
    <w:rsid w:val="003F69AD"/>
    <w:rsid w:val="003F70C5"/>
    <w:rsid w:val="003F7AB6"/>
    <w:rsid w:val="00400104"/>
    <w:rsid w:val="00404001"/>
    <w:rsid w:val="00405E6E"/>
    <w:rsid w:val="00406323"/>
    <w:rsid w:val="00407076"/>
    <w:rsid w:val="00411188"/>
    <w:rsid w:val="00411272"/>
    <w:rsid w:val="00412D38"/>
    <w:rsid w:val="004167EB"/>
    <w:rsid w:val="004173B9"/>
    <w:rsid w:val="004201B5"/>
    <w:rsid w:val="004220C6"/>
    <w:rsid w:val="00422B94"/>
    <w:rsid w:val="004230D3"/>
    <w:rsid w:val="0042700B"/>
    <w:rsid w:val="004305C0"/>
    <w:rsid w:val="00431896"/>
    <w:rsid w:val="00432354"/>
    <w:rsid w:val="0043239D"/>
    <w:rsid w:val="0043458F"/>
    <w:rsid w:val="00435299"/>
    <w:rsid w:val="00436046"/>
    <w:rsid w:val="004406DF"/>
    <w:rsid w:val="00441AB4"/>
    <w:rsid w:val="00441C53"/>
    <w:rsid w:val="004426FD"/>
    <w:rsid w:val="00442D78"/>
    <w:rsid w:val="00446939"/>
    <w:rsid w:val="00451748"/>
    <w:rsid w:val="00460D1B"/>
    <w:rsid w:val="0046222B"/>
    <w:rsid w:val="00462391"/>
    <w:rsid w:val="00462605"/>
    <w:rsid w:val="0046331E"/>
    <w:rsid w:val="004652B5"/>
    <w:rsid w:val="00465D01"/>
    <w:rsid w:val="00467264"/>
    <w:rsid w:val="00470DC5"/>
    <w:rsid w:val="00470E0A"/>
    <w:rsid w:val="004720B7"/>
    <w:rsid w:val="004733CD"/>
    <w:rsid w:val="00475F78"/>
    <w:rsid w:val="00476383"/>
    <w:rsid w:val="004763E7"/>
    <w:rsid w:val="00476412"/>
    <w:rsid w:val="00480AD3"/>
    <w:rsid w:val="00481014"/>
    <w:rsid w:val="004816AE"/>
    <w:rsid w:val="00483A1F"/>
    <w:rsid w:val="0048457D"/>
    <w:rsid w:val="00484816"/>
    <w:rsid w:val="00487051"/>
    <w:rsid w:val="00487AA2"/>
    <w:rsid w:val="00490982"/>
    <w:rsid w:val="00491683"/>
    <w:rsid w:val="00496669"/>
    <w:rsid w:val="004A0D0B"/>
    <w:rsid w:val="004A39D6"/>
    <w:rsid w:val="004A4D98"/>
    <w:rsid w:val="004A4FC7"/>
    <w:rsid w:val="004B15F5"/>
    <w:rsid w:val="004B4034"/>
    <w:rsid w:val="004B4794"/>
    <w:rsid w:val="004B4DD6"/>
    <w:rsid w:val="004B5B71"/>
    <w:rsid w:val="004B630D"/>
    <w:rsid w:val="004B6C64"/>
    <w:rsid w:val="004C3757"/>
    <w:rsid w:val="004C4283"/>
    <w:rsid w:val="004D0440"/>
    <w:rsid w:val="004D28D0"/>
    <w:rsid w:val="004D3BFA"/>
    <w:rsid w:val="004D5C9F"/>
    <w:rsid w:val="004D76AE"/>
    <w:rsid w:val="004D7D64"/>
    <w:rsid w:val="004E0A1B"/>
    <w:rsid w:val="004E1C83"/>
    <w:rsid w:val="004E2B78"/>
    <w:rsid w:val="004E2C0D"/>
    <w:rsid w:val="004E2F6D"/>
    <w:rsid w:val="004E30B3"/>
    <w:rsid w:val="004E3213"/>
    <w:rsid w:val="004E4D0F"/>
    <w:rsid w:val="004E55B6"/>
    <w:rsid w:val="004E6829"/>
    <w:rsid w:val="004E76D0"/>
    <w:rsid w:val="004F03CC"/>
    <w:rsid w:val="004F1F3C"/>
    <w:rsid w:val="004F3338"/>
    <w:rsid w:val="004F3AE7"/>
    <w:rsid w:val="004F57FE"/>
    <w:rsid w:val="004F5D04"/>
    <w:rsid w:val="004F5D25"/>
    <w:rsid w:val="00500E7B"/>
    <w:rsid w:val="00502D29"/>
    <w:rsid w:val="0050616C"/>
    <w:rsid w:val="00507170"/>
    <w:rsid w:val="00511EAC"/>
    <w:rsid w:val="005157E6"/>
    <w:rsid w:val="00515D58"/>
    <w:rsid w:val="005174FA"/>
    <w:rsid w:val="005214D7"/>
    <w:rsid w:val="005217AE"/>
    <w:rsid w:val="005217BC"/>
    <w:rsid w:val="00523011"/>
    <w:rsid w:val="005231B8"/>
    <w:rsid w:val="0052365A"/>
    <w:rsid w:val="005239E2"/>
    <w:rsid w:val="0052506B"/>
    <w:rsid w:val="005264A1"/>
    <w:rsid w:val="0052755F"/>
    <w:rsid w:val="00527CB3"/>
    <w:rsid w:val="005363E6"/>
    <w:rsid w:val="00536940"/>
    <w:rsid w:val="00536CA4"/>
    <w:rsid w:val="0054081F"/>
    <w:rsid w:val="00541AB9"/>
    <w:rsid w:val="0054218B"/>
    <w:rsid w:val="00544037"/>
    <w:rsid w:val="00544687"/>
    <w:rsid w:val="00544B1A"/>
    <w:rsid w:val="005459B3"/>
    <w:rsid w:val="005519C0"/>
    <w:rsid w:val="005526E7"/>
    <w:rsid w:val="005552A5"/>
    <w:rsid w:val="005553CC"/>
    <w:rsid w:val="00555C07"/>
    <w:rsid w:val="005577B5"/>
    <w:rsid w:val="00561E96"/>
    <w:rsid w:val="005631D5"/>
    <w:rsid w:val="0056354F"/>
    <w:rsid w:val="0056434B"/>
    <w:rsid w:val="005657EA"/>
    <w:rsid w:val="005663F2"/>
    <w:rsid w:val="00567DC4"/>
    <w:rsid w:val="0057012C"/>
    <w:rsid w:val="00570976"/>
    <w:rsid w:val="00570D00"/>
    <w:rsid w:val="005721EB"/>
    <w:rsid w:val="00572FFB"/>
    <w:rsid w:val="00573AE0"/>
    <w:rsid w:val="005770B3"/>
    <w:rsid w:val="00581E5D"/>
    <w:rsid w:val="0058200E"/>
    <w:rsid w:val="005820FB"/>
    <w:rsid w:val="0058317C"/>
    <w:rsid w:val="005843E0"/>
    <w:rsid w:val="005854BE"/>
    <w:rsid w:val="00585557"/>
    <w:rsid w:val="00587714"/>
    <w:rsid w:val="00587C3D"/>
    <w:rsid w:val="00590348"/>
    <w:rsid w:val="0059131D"/>
    <w:rsid w:val="00592AA9"/>
    <w:rsid w:val="005930C5"/>
    <w:rsid w:val="00594E62"/>
    <w:rsid w:val="005973E6"/>
    <w:rsid w:val="005A242E"/>
    <w:rsid w:val="005A26BC"/>
    <w:rsid w:val="005A4369"/>
    <w:rsid w:val="005A66A2"/>
    <w:rsid w:val="005A6A6A"/>
    <w:rsid w:val="005B247E"/>
    <w:rsid w:val="005B5A5B"/>
    <w:rsid w:val="005B6DA6"/>
    <w:rsid w:val="005B723D"/>
    <w:rsid w:val="005C0169"/>
    <w:rsid w:val="005C2514"/>
    <w:rsid w:val="005C3784"/>
    <w:rsid w:val="005C466C"/>
    <w:rsid w:val="005C4C98"/>
    <w:rsid w:val="005C6B60"/>
    <w:rsid w:val="005C75E8"/>
    <w:rsid w:val="005C7721"/>
    <w:rsid w:val="005D0C99"/>
    <w:rsid w:val="005D19EF"/>
    <w:rsid w:val="005D2462"/>
    <w:rsid w:val="005D3C8E"/>
    <w:rsid w:val="005D402F"/>
    <w:rsid w:val="005D6C51"/>
    <w:rsid w:val="005D7B38"/>
    <w:rsid w:val="005E0E69"/>
    <w:rsid w:val="005E2B56"/>
    <w:rsid w:val="005E36A8"/>
    <w:rsid w:val="005E3EAC"/>
    <w:rsid w:val="005E475C"/>
    <w:rsid w:val="005E477F"/>
    <w:rsid w:val="005E4C41"/>
    <w:rsid w:val="005E54E0"/>
    <w:rsid w:val="005E6F7A"/>
    <w:rsid w:val="005E7DDB"/>
    <w:rsid w:val="005E7F08"/>
    <w:rsid w:val="005F0D29"/>
    <w:rsid w:val="005F30C9"/>
    <w:rsid w:val="005F59CA"/>
    <w:rsid w:val="005F77FF"/>
    <w:rsid w:val="006041F6"/>
    <w:rsid w:val="006042D6"/>
    <w:rsid w:val="00607BAA"/>
    <w:rsid w:val="006104FA"/>
    <w:rsid w:val="00611AF9"/>
    <w:rsid w:val="00612794"/>
    <w:rsid w:val="006127F6"/>
    <w:rsid w:val="00612DD1"/>
    <w:rsid w:val="00612EDC"/>
    <w:rsid w:val="00613B44"/>
    <w:rsid w:val="006140D2"/>
    <w:rsid w:val="00615281"/>
    <w:rsid w:val="00615CB2"/>
    <w:rsid w:val="00617E11"/>
    <w:rsid w:val="00620997"/>
    <w:rsid w:val="00621D58"/>
    <w:rsid w:val="006235F2"/>
    <w:rsid w:val="0062489C"/>
    <w:rsid w:val="00624959"/>
    <w:rsid w:val="00624E42"/>
    <w:rsid w:val="00626256"/>
    <w:rsid w:val="006270A3"/>
    <w:rsid w:val="0062762D"/>
    <w:rsid w:val="006308C7"/>
    <w:rsid w:val="00631C3D"/>
    <w:rsid w:val="00631EAF"/>
    <w:rsid w:val="00637902"/>
    <w:rsid w:val="0064126A"/>
    <w:rsid w:val="006440D0"/>
    <w:rsid w:val="006449BF"/>
    <w:rsid w:val="00645394"/>
    <w:rsid w:val="006458BA"/>
    <w:rsid w:val="0064599D"/>
    <w:rsid w:val="0064780A"/>
    <w:rsid w:val="00647BD2"/>
    <w:rsid w:val="00651244"/>
    <w:rsid w:val="00652C9C"/>
    <w:rsid w:val="00655332"/>
    <w:rsid w:val="00655A9F"/>
    <w:rsid w:val="006574A0"/>
    <w:rsid w:val="006632A4"/>
    <w:rsid w:val="00663751"/>
    <w:rsid w:val="00664860"/>
    <w:rsid w:val="00665020"/>
    <w:rsid w:val="006674BF"/>
    <w:rsid w:val="006679ED"/>
    <w:rsid w:val="006700B1"/>
    <w:rsid w:val="006705A4"/>
    <w:rsid w:val="006734B1"/>
    <w:rsid w:val="006762EA"/>
    <w:rsid w:val="00677344"/>
    <w:rsid w:val="0068056C"/>
    <w:rsid w:val="00682C2A"/>
    <w:rsid w:val="0068469E"/>
    <w:rsid w:val="00686C0A"/>
    <w:rsid w:val="00686CD2"/>
    <w:rsid w:val="00687D39"/>
    <w:rsid w:val="00692C07"/>
    <w:rsid w:val="00695547"/>
    <w:rsid w:val="006957DF"/>
    <w:rsid w:val="00695970"/>
    <w:rsid w:val="00697F39"/>
    <w:rsid w:val="006A19A5"/>
    <w:rsid w:val="006A214A"/>
    <w:rsid w:val="006A5A9C"/>
    <w:rsid w:val="006A6902"/>
    <w:rsid w:val="006B0416"/>
    <w:rsid w:val="006B0553"/>
    <w:rsid w:val="006B12C6"/>
    <w:rsid w:val="006B146F"/>
    <w:rsid w:val="006B1684"/>
    <w:rsid w:val="006B65A4"/>
    <w:rsid w:val="006B71C7"/>
    <w:rsid w:val="006B74A8"/>
    <w:rsid w:val="006B75C5"/>
    <w:rsid w:val="006C248C"/>
    <w:rsid w:val="006C2895"/>
    <w:rsid w:val="006C3B0B"/>
    <w:rsid w:val="006C3CDF"/>
    <w:rsid w:val="006C5074"/>
    <w:rsid w:val="006C5A45"/>
    <w:rsid w:val="006C7622"/>
    <w:rsid w:val="006D0435"/>
    <w:rsid w:val="006D08C1"/>
    <w:rsid w:val="006D3B0C"/>
    <w:rsid w:val="006D493F"/>
    <w:rsid w:val="006D4BFD"/>
    <w:rsid w:val="006D5CDF"/>
    <w:rsid w:val="006D770C"/>
    <w:rsid w:val="006E0E41"/>
    <w:rsid w:val="006E1B4B"/>
    <w:rsid w:val="006E4121"/>
    <w:rsid w:val="006E499F"/>
    <w:rsid w:val="006E4A68"/>
    <w:rsid w:val="006E516D"/>
    <w:rsid w:val="006E551C"/>
    <w:rsid w:val="006E5EC5"/>
    <w:rsid w:val="006E7425"/>
    <w:rsid w:val="006F074B"/>
    <w:rsid w:val="006F1512"/>
    <w:rsid w:val="006F5487"/>
    <w:rsid w:val="006F5B97"/>
    <w:rsid w:val="006F659C"/>
    <w:rsid w:val="006F74CD"/>
    <w:rsid w:val="007007AC"/>
    <w:rsid w:val="0070117D"/>
    <w:rsid w:val="00701FE8"/>
    <w:rsid w:val="00702391"/>
    <w:rsid w:val="00702BA4"/>
    <w:rsid w:val="00702F1E"/>
    <w:rsid w:val="0070455D"/>
    <w:rsid w:val="00705D4B"/>
    <w:rsid w:val="00713304"/>
    <w:rsid w:val="00715A81"/>
    <w:rsid w:val="0071687A"/>
    <w:rsid w:val="007172E8"/>
    <w:rsid w:val="007207DB"/>
    <w:rsid w:val="00720F41"/>
    <w:rsid w:val="00722B64"/>
    <w:rsid w:val="00722D30"/>
    <w:rsid w:val="00730B1B"/>
    <w:rsid w:val="007331A2"/>
    <w:rsid w:val="00734242"/>
    <w:rsid w:val="007348B4"/>
    <w:rsid w:val="00734EDE"/>
    <w:rsid w:val="0073677A"/>
    <w:rsid w:val="00737F3A"/>
    <w:rsid w:val="00744C7E"/>
    <w:rsid w:val="00744E53"/>
    <w:rsid w:val="007474B2"/>
    <w:rsid w:val="007476C8"/>
    <w:rsid w:val="00747E1A"/>
    <w:rsid w:val="0075038E"/>
    <w:rsid w:val="0075491B"/>
    <w:rsid w:val="007605C0"/>
    <w:rsid w:val="00760D4C"/>
    <w:rsid w:val="00760E29"/>
    <w:rsid w:val="00761683"/>
    <w:rsid w:val="00762F0E"/>
    <w:rsid w:val="00763539"/>
    <w:rsid w:val="00763F69"/>
    <w:rsid w:val="0076629A"/>
    <w:rsid w:val="00767BD1"/>
    <w:rsid w:val="00774C0A"/>
    <w:rsid w:val="00776739"/>
    <w:rsid w:val="00776898"/>
    <w:rsid w:val="007774CA"/>
    <w:rsid w:val="007823D1"/>
    <w:rsid w:val="00783210"/>
    <w:rsid w:val="00784D23"/>
    <w:rsid w:val="007867E9"/>
    <w:rsid w:val="00786D29"/>
    <w:rsid w:val="00791DC7"/>
    <w:rsid w:val="00792247"/>
    <w:rsid w:val="00792DB7"/>
    <w:rsid w:val="007936A1"/>
    <w:rsid w:val="00794B9F"/>
    <w:rsid w:val="00795251"/>
    <w:rsid w:val="0079581C"/>
    <w:rsid w:val="007A0F8B"/>
    <w:rsid w:val="007A1CA4"/>
    <w:rsid w:val="007A2BFE"/>
    <w:rsid w:val="007A361D"/>
    <w:rsid w:val="007B1A2C"/>
    <w:rsid w:val="007B2943"/>
    <w:rsid w:val="007B33CC"/>
    <w:rsid w:val="007B45BD"/>
    <w:rsid w:val="007B4F41"/>
    <w:rsid w:val="007B7701"/>
    <w:rsid w:val="007C03B5"/>
    <w:rsid w:val="007C0FA6"/>
    <w:rsid w:val="007C43D9"/>
    <w:rsid w:val="007C746E"/>
    <w:rsid w:val="007D3C1D"/>
    <w:rsid w:val="007D4315"/>
    <w:rsid w:val="007D44C5"/>
    <w:rsid w:val="007D47F3"/>
    <w:rsid w:val="007D6D43"/>
    <w:rsid w:val="007E0E76"/>
    <w:rsid w:val="007E1530"/>
    <w:rsid w:val="007E6A11"/>
    <w:rsid w:val="007E7B9C"/>
    <w:rsid w:val="007E7F73"/>
    <w:rsid w:val="007F139B"/>
    <w:rsid w:val="007F3E0D"/>
    <w:rsid w:val="007F54BC"/>
    <w:rsid w:val="007F55E1"/>
    <w:rsid w:val="00801AEC"/>
    <w:rsid w:val="00803125"/>
    <w:rsid w:val="0080465B"/>
    <w:rsid w:val="008075AB"/>
    <w:rsid w:val="00810034"/>
    <w:rsid w:val="00810AF3"/>
    <w:rsid w:val="00811195"/>
    <w:rsid w:val="008115BF"/>
    <w:rsid w:val="00811FDF"/>
    <w:rsid w:val="0081271C"/>
    <w:rsid w:val="00813E5F"/>
    <w:rsid w:val="008161DE"/>
    <w:rsid w:val="008166BC"/>
    <w:rsid w:val="00816CC0"/>
    <w:rsid w:val="00821321"/>
    <w:rsid w:val="008215C5"/>
    <w:rsid w:val="00821BFC"/>
    <w:rsid w:val="00822A22"/>
    <w:rsid w:val="00822D18"/>
    <w:rsid w:val="00823BFC"/>
    <w:rsid w:val="008255F7"/>
    <w:rsid w:val="00825E50"/>
    <w:rsid w:val="008277E9"/>
    <w:rsid w:val="00830A03"/>
    <w:rsid w:val="008328BD"/>
    <w:rsid w:val="0083429C"/>
    <w:rsid w:val="0083469E"/>
    <w:rsid w:val="00835678"/>
    <w:rsid w:val="00835EBF"/>
    <w:rsid w:val="008410F4"/>
    <w:rsid w:val="00841812"/>
    <w:rsid w:val="008422A4"/>
    <w:rsid w:val="00844CA4"/>
    <w:rsid w:val="00845E8A"/>
    <w:rsid w:val="00847743"/>
    <w:rsid w:val="00851088"/>
    <w:rsid w:val="0085173E"/>
    <w:rsid w:val="00851E51"/>
    <w:rsid w:val="00856F5F"/>
    <w:rsid w:val="008571C1"/>
    <w:rsid w:val="008574D2"/>
    <w:rsid w:val="00860440"/>
    <w:rsid w:val="00860476"/>
    <w:rsid w:val="008613D5"/>
    <w:rsid w:val="00861D1B"/>
    <w:rsid w:val="00862063"/>
    <w:rsid w:val="00864368"/>
    <w:rsid w:val="008658D1"/>
    <w:rsid w:val="008659CB"/>
    <w:rsid w:val="00865BF6"/>
    <w:rsid w:val="00871F3E"/>
    <w:rsid w:val="00872809"/>
    <w:rsid w:val="00875D81"/>
    <w:rsid w:val="00877EF4"/>
    <w:rsid w:val="00880158"/>
    <w:rsid w:val="00882BA8"/>
    <w:rsid w:val="008833C2"/>
    <w:rsid w:val="00885C4C"/>
    <w:rsid w:val="00890060"/>
    <w:rsid w:val="00890FB0"/>
    <w:rsid w:val="00892B55"/>
    <w:rsid w:val="0089320A"/>
    <w:rsid w:val="0089353A"/>
    <w:rsid w:val="00896133"/>
    <w:rsid w:val="008A072B"/>
    <w:rsid w:val="008A177A"/>
    <w:rsid w:val="008A5083"/>
    <w:rsid w:val="008A56B1"/>
    <w:rsid w:val="008A6B4E"/>
    <w:rsid w:val="008A7B54"/>
    <w:rsid w:val="008B19C2"/>
    <w:rsid w:val="008B2E6E"/>
    <w:rsid w:val="008B55D2"/>
    <w:rsid w:val="008B63AE"/>
    <w:rsid w:val="008C0F60"/>
    <w:rsid w:val="008C1F55"/>
    <w:rsid w:val="008C209E"/>
    <w:rsid w:val="008C2784"/>
    <w:rsid w:val="008C3894"/>
    <w:rsid w:val="008C3F6C"/>
    <w:rsid w:val="008D1275"/>
    <w:rsid w:val="008D3D37"/>
    <w:rsid w:val="008D618B"/>
    <w:rsid w:val="008D7122"/>
    <w:rsid w:val="008D7803"/>
    <w:rsid w:val="008E32FA"/>
    <w:rsid w:val="008E469A"/>
    <w:rsid w:val="008E48A4"/>
    <w:rsid w:val="008E4CDF"/>
    <w:rsid w:val="008F0756"/>
    <w:rsid w:val="008F0A0A"/>
    <w:rsid w:val="008F10B3"/>
    <w:rsid w:val="008F1154"/>
    <w:rsid w:val="008F3450"/>
    <w:rsid w:val="008F44DD"/>
    <w:rsid w:val="00900A1A"/>
    <w:rsid w:val="009010A0"/>
    <w:rsid w:val="00901D05"/>
    <w:rsid w:val="009020BC"/>
    <w:rsid w:val="009032E0"/>
    <w:rsid w:val="00903607"/>
    <w:rsid w:val="00905072"/>
    <w:rsid w:val="0090542D"/>
    <w:rsid w:val="009079C7"/>
    <w:rsid w:val="009109E1"/>
    <w:rsid w:val="00913379"/>
    <w:rsid w:val="009179C4"/>
    <w:rsid w:val="00920642"/>
    <w:rsid w:val="0092089F"/>
    <w:rsid w:val="0092107F"/>
    <w:rsid w:val="00921F09"/>
    <w:rsid w:val="00921FFD"/>
    <w:rsid w:val="0092522B"/>
    <w:rsid w:val="00927E78"/>
    <w:rsid w:val="0093075E"/>
    <w:rsid w:val="009308D9"/>
    <w:rsid w:val="00930B6E"/>
    <w:rsid w:val="00932738"/>
    <w:rsid w:val="009335AD"/>
    <w:rsid w:val="00933643"/>
    <w:rsid w:val="00934E9C"/>
    <w:rsid w:val="00935AB0"/>
    <w:rsid w:val="009364C6"/>
    <w:rsid w:val="00937080"/>
    <w:rsid w:val="0093710B"/>
    <w:rsid w:val="009373DF"/>
    <w:rsid w:val="0093755B"/>
    <w:rsid w:val="00937948"/>
    <w:rsid w:val="00940623"/>
    <w:rsid w:val="00941934"/>
    <w:rsid w:val="00943DDB"/>
    <w:rsid w:val="00947F70"/>
    <w:rsid w:val="009500C3"/>
    <w:rsid w:val="0095104E"/>
    <w:rsid w:val="00951AEC"/>
    <w:rsid w:val="00954446"/>
    <w:rsid w:val="0095477E"/>
    <w:rsid w:val="0095520B"/>
    <w:rsid w:val="009556ED"/>
    <w:rsid w:val="00955857"/>
    <w:rsid w:val="0096171F"/>
    <w:rsid w:val="00962919"/>
    <w:rsid w:val="00962B43"/>
    <w:rsid w:val="00962D5B"/>
    <w:rsid w:val="009633AA"/>
    <w:rsid w:val="00971B71"/>
    <w:rsid w:val="00974941"/>
    <w:rsid w:val="0097507B"/>
    <w:rsid w:val="009760C3"/>
    <w:rsid w:val="009766FB"/>
    <w:rsid w:val="00977B5C"/>
    <w:rsid w:val="00980398"/>
    <w:rsid w:val="009815A4"/>
    <w:rsid w:val="00982596"/>
    <w:rsid w:val="00984591"/>
    <w:rsid w:val="00985054"/>
    <w:rsid w:val="00985093"/>
    <w:rsid w:val="0098725A"/>
    <w:rsid w:val="009877DE"/>
    <w:rsid w:val="00987F76"/>
    <w:rsid w:val="00991C46"/>
    <w:rsid w:val="009926D7"/>
    <w:rsid w:val="00995155"/>
    <w:rsid w:val="009958DA"/>
    <w:rsid w:val="00996D6A"/>
    <w:rsid w:val="009A2024"/>
    <w:rsid w:val="009A276D"/>
    <w:rsid w:val="009A3954"/>
    <w:rsid w:val="009A3A41"/>
    <w:rsid w:val="009A6C6F"/>
    <w:rsid w:val="009A7C65"/>
    <w:rsid w:val="009B2174"/>
    <w:rsid w:val="009B362F"/>
    <w:rsid w:val="009B6D4B"/>
    <w:rsid w:val="009B7C68"/>
    <w:rsid w:val="009C0521"/>
    <w:rsid w:val="009C29F4"/>
    <w:rsid w:val="009C3A92"/>
    <w:rsid w:val="009C4027"/>
    <w:rsid w:val="009C42C6"/>
    <w:rsid w:val="009C4FAD"/>
    <w:rsid w:val="009C503B"/>
    <w:rsid w:val="009C52CC"/>
    <w:rsid w:val="009C5559"/>
    <w:rsid w:val="009C778D"/>
    <w:rsid w:val="009D02B5"/>
    <w:rsid w:val="009D12EF"/>
    <w:rsid w:val="009D22BA"/>
    <w:rsid w:val="009D3FCD"/>
    <w:rsid w:val="009E1892"/>
    <w:rsid w:val="009E270D"/>
    <w:rsid w:val="009E2E84"/>
    <w:rsid w:val="009E4C78"/>
    <w:rsid w:val="009E5884"/>
    <w:rsid w:val="009E60D6"/>
    <w:rsid w:val="009E64C0"/>
    <w:rsid w:val="009E659D"/>
    <w:rsid w:val="009E6A3B"/>
    <w:rsid w:val="009E72E3"/>
    <w:rsid w:val="009E7CFE"/>
    <w:rsid w:val="009F0616"/>
    <w:rsid w:val="009F0F66"/>
    <w:rsid w:val="009F1D02"/>
    <w:rsid w:val="009F337F"/>
    <w:rsid w:val="009F417D"/>
    <w:rsid w:val="009F543B"/>
    <w:rsid w:val="009F6FB0"/>
    <w:rsid w:val="009F7DD3"/>
    <w:rsid w:val="00A007FD"/>
    <w:rsid w:val="00A00CF8"/>
    <w:rsid w:val="00A012C5"/>
    <w:rsid w:val="00A019AE"/>
    <w:rsid w:val="00A033D7"/>
    <w:rsid w:val="00A06BDA"/>
    <w:rsid w:val="00A07BC8"/>
    <w:rsid w:val="00A102CE"/>
    <w:rsid w:val="00A13F8E"/>
    <w:rsid w:val="00A14984"/>
    <w:rsid w:val="00A23EA1"/>
    <w:rsid w:val="00A25AC1"/>
    <w:rsid w:val="00A30364"/>
    <w:rsid w:val="00A30984"/>
    <w:rsid w:val="00A31566"/>
    <w:rsid w:val="00A31674"/>
    <w:rsid w:val="00A32549"/>
    <w:rsid w:val="00A35FB1"/>
    <w:rsid w:val="00A36146"/>
    <w:rsid w:val="00A36869"/>
    <w:rsid w:val="00A369C7"/>
    <w:rsid w:val="00A424B7"/>
    <w:rsid w:val="00A44748"/>
    <w:rsid w:val="00A44BEA"/>
    <w:rsid w:val="00A47C08"/>
    <w:rsid w:val="00A47CAC"/>
    <w:rsid w:val="00A508B5"/>
    <w:rsid w:val="00A51718"/>
    <w:rsid w:val="00A54ACF"/>
    <w:rsid w:val="00A57A7B"/>
    <w:rsid w:val="00A57BE7"/>
    <w:rsid w:val="00A57D4D"/>
    <w:rsid w:val="00A6111A"/>
    <w:rsid w:val="00A61BB7"/>
    <w:rsid w:val="00A61F07"/>
    <w:rsid w:val="00A6208B"/>
    <w:rsid w:val="00A6332F"/>
    <w:rsid w:val="00A64CA3"/>
    <w:rsid w:val="00A67D93"/>
    <w:rsid w:val="00A70D1D"/>
    <w:rsid w:val="00A7551A"/>
    <w:rsid w:val="00A75A5C"/>
    <w:rsid w:val="00A76595"/>
    <w:rsid w:val="00A769BE"/>
    <w:rsid w:val="00A76B72"/>
    <w:rsid w:val="00A77640"/>
    <w:rsid w:val="00A80AFF"/>
    <w:rsid w:val="00A83296"/>
    <w:rsid w:val="00A85D34"/>
    <w:rsid w:val="00A85E1D"/>
    <w:rsid w:val="00A87799"/>
    <w:rsid w:val="00A913FD"/>
    <w:rsid w:val="00A91F69"/>
    <w:rsid w:val="00A92F07"/>
    <w:rsid w:val="00A95D35"/>
    <w:rsid w:val="00A96B5F"/>
    <w:rsid w:val="00A970AA"/>
    <w:rsid w:val="00AA1FCB"/>
    <w:rsid w:val="00AA2632"/>
    <w:rsid w:val="00AA433A"/>
    <w:rsid w:val="00AB03E1"/>
    <w:rsid w:val="00AB17B5"/>
    <w:rsid w:val="00AB33DF"/>
    <w:rsid w:val="00AB4DAC"/>
    <w:rsid w:val="00AB5CBD"/>
    <w:rsid w:val="00AB7354"/>
    <w:rsid w:val="00AC0181"/>
    <w:rsid w:val="00AC29B7"/>
    <w:rsid w:val="00AC48BD"/>
    <w:rsid w:val="00AC6FE7"/>
    <w:rsid w:val="00AC71D8"/>
    <w:rsid w:val="00AD0301"/>
    <w:rsid w:val="00AD1FBE"/>
    <w:rsid w:val="00AD22F8"/>
    <w:rsid w:val="00AD2696"/>
    <w:rsid w:val="00AD29BB"/>
    <w:rsid w:val="00AD2A71"/>
    <w:rsid w:val="00AD35F6"/>
    <w:rsid w:val="00AD5558"/>
    <w:rsid w:val="00AD55F6"/>
    <w:rsid w:val="00AD5990"/>
    <w:rsid w:val="00AD6381"/>
    <w:rsid w:val="00AD6D9A"/>
    <w:rsid w:val="00AD6E37"/>
    <w:rsid w:val="00AE0BE5"/>
    <w:rsid w:val="00AE3A9E"/>
    <w:rsid w:val="00AE3F64"/>
    <w:rsid w:val="00AE6649"/>
    <w:rsid w:val="00AE7573"/>
    <w:rsid w:val="00AF0F46"/>
    <w:rsid w:val="00AF1034"/>
    <w:rsid w:val="00AF1478"/>
    <w:rsid w:val="00AF1A71"/>
    <w:rsid w:val="00AF3E5C"/>
    <w:rsid w:val="00AF5876"/>
    <w:rsid w:val="00AF5906"/>
    <w:rsid w:val="00AF6158"/>
    <w:rsid w:val="00AF6816"/>
    <w:rsid w:val="00AF7797"/>
    <w:rsid w:val="00AF7B22"/>
    <w:rsid w:val="00B000AE"/>
    <w:rsid w:val="00B008AE"/>
    <w:rsid w:val="00B00D1C"/>
    <w:rsid w:val="00B00F87"/>
    <w:rsid w:val="00B01432"/>
    <w:rsid w:val="00B03B00"/>
    <w:rsid w:val="00B04095"/>
    <w:rsid w:val="00B0623D"/>
    <w:rsid w:val="00B10465"/>
    <w:rsid w:val="00B10964"/>
    <w:rsid w:val="00B11D6E"/>
    <w:rsid w:val="00B122E6"/>
    <w:rsid w:val="00B144F9"/>
    <w:rsid w:val="00B17211"/>
    <w:rsid w:val="00B17ABF"/>
    <w:rsid w:val="00B20896"/>
    <w:rsid w:val="00B20A98"/>
    <w:rsid w:val="00B215DE"/>
    <w:rsid w:val="00B2248E"/>
    <w:rsid w:val="00B2302F"/>
    <w:rsid w:val="00B2479B"/>
    <w:rsid w:val="00B258DD"/>
    <w:rsid w:val="00B27EA0"/>
    <w:rsid w:val="00B309C5"/>
    <w:rsid w:val="00B30C90"/>
    <w:rsid w:val="00B31E57"/>
    <w:rsid w:val="00B32585"/>
    <w:rsid w:val="00B32BAB"/>
    <w:rsid w:val="00B32C58"/>
    <w:rsid w:val="00B33F67"/>
    <w:rsid w:val="00B378BB"/>
    <w:rsid w:val="00B41264"/>
    <w:rsid w:val="00B41954"/>
    <w:rsid w:val="00B41C20"/>
    <w:rsid w:val="00B41C50"/>
    <w:rsid w:val="00B448AC"/>
    <w:rsid w:val="00B46C96"/>
    <w:rsid w:val="00B470F3"/>
    <w:rsid w:val="00B502CC"/>
    <w:rsid w:val="00B5080B"/>
    <w:rsid w:val="00B50BA6"/>
    <w:rsid w:val="00B519F1"/>
    <w:rsid w:val="00B52379"/>
    <w:rsid w:val="00B52D43"/>
    <w:rsid w:val="00B536C2"/>
    <w:rsid w:val="00B547B5"/>
    <w:rsid w:val="00B553D5"/>
    <w:rsid w:val="00B55B90"/>
    <w:rsid w:val="00B562FD"/>
    <w:rsid w:val="00B57793"/>
    <w:rsid w:val="00B6136C"/>
    <w:rsid w:val="00B62EAA"/>
    <w:rsid w:val="00B647C6"/>
    <w:rsid w:val="00B647D5"/>
    <w:rsid w:val="00B66B66"/>
    <w:rsid w:val="00B66E74"/>
    <w:rsid w:val="00B711CA"/>
    <w:rsid w:val="00B732A9"/>
    <w:rsid w:val="00B75FA3"/>
    <w:rsid w:val="00B76C95"/>
    <w:rsid w:val="00B777C6"/>
    <w:rsid w:val="00B80444"/>
    <w:rsid w:val="00B81502"/>
    <w:rsid w:val="00B83E16"/>
    <w:rsid w:val="00B84184"/>
    <w:rsid w:val="00B851D9"/>
    <w:rsid w:val="00B87400"/>
    <w:rsid w:val="00B877B4"/>
    <w:rsid w:val="00B92C98"/>
    <w:rsid w:val="00B938A5"/>
    <w:rsid w:val="00B94A44"/>
    <w:rsid w:val="00B94F90"/>
    <w:rsid w:val="00B960C7"/>
    <w:rsid w:val="00BA154C"/>
    <w:rsid w:val="00BA1838"/>
    <w:rsid w:val="00BA2F9A"/>
    <w:rsid w:val="00BA3041"/>
    <w:rsid w:val="00BA7362"/>
    <w:rsid w:val="00BB143E"/>
    <w:rsid w:val="00BB20E6"/>
    <w:rsid w:val="00BB2FC8"/>
    <w:rsid w:val="00BB5C0B"/>
    <w:rsid w:val="00BB782F"/>
    <w:rsid w:val="00BC4CAC"/>
    <w:rsid w:val="00BC5610"/>
    <w:rsid w:val="00BC6B75"/>
    <w:rsid w:val="00BC7273"/>
    <w:rsid w:val="00BD07BC"/>
    <w:rsid w:val="00BD1541"/>
    <w:rsid w:val="00BD428E"/>
    <w:rsid w:val="00BD4485"/>
    <w:rsid w:val="00BD743F"/>
    <w:rsid w:val="00BE2E5E"/>
    <w:rsid w:val="00BE36C3"/>
    <w:rsid w:val="00BE6DBC"/>
    <w:rsid w:val="00BE7640"/>
    <w:rsid w:val="00BF2810"/>
    <w:rsid w:val="00BF46E4"/>
    <w:rsid w:val="00BF7897"/>
    <w:rsid w:val="00C01E70"/>
    <w:rsid w:val="00C02E7F"/>
    <w:rsid w:val="00C02FC6"/>
    <w:rsid w:val="00C045B8"/>
    <w:rsid w:val="00C058D3"/>
    <w:rsid w:val="00C067CC"/>
    <w:rsid w:val="00C06C0A"/>
    <w:rsid w:val="00C0763A"/>
    <w:rsid w:val="00C11CC4"/>
    <w:rsid w:val="00C127B3"/>
    <w:rsid w:val="00C130D1"/>
    <w:rsid w:val="00C13461"/>
    <w:rsid w:val="00C150F4"/>
    <w:rsid w:val="00C15488"/>
    <w:rsid w:val="00C15B98"/>
    <w:rsid w:val="00C1688F"/>
    <w:rsid w:val="00C16C65"/>
    <w:rsid w:val="00C16CDF"/>
    <w:rsid w:val="00C16FE8"/>
    <w:rsid w:val="00C175AB"/>
    <w:rsid w:val="00C176E8"/>
    <w:rsid w:val="00C2056A"/>
    <w:rsid w:val="00C20B7C"/>
    <w:rsid w:val="00C215E1"/>
    <w:rsid w:val="00C217C1"/>
    <w:rsid w:val="00C22CBE"/>
    <w:rsid w:val="00C22DC8"/>
    <w:rsid w:val="00C23F0E"/>
    <w:rsid w:val="00C259D1"/>
    <w:rsid w:val="00C26336"/>
    <w:rsid w:val="00C27FE3"/>
    <w:rsid w:val="00C32194"/>
    <w:rsid w:val="00C32C20"/>
    <w:rsid w:val="00C32FCC"/>
    <w:rsid w:val="00C34777"/>
    <w:rsid w:val="00C41A11"/>
    <w:rsid w:val="00C43AFE"/>
    <w:rsid w:val="00C4401F"/>
    <w:rsid w:val="00C44DD9"/>
    <w:rsid w:val="00C45201"/>
    <w:rsid w:val="00C454E3"/>
    <w:rsid w:val="00C45835"/>
    <w:rsid w:val="00C4797C"/>
    <w:rsid w:val="00C504A8"/>
    <w:rsid w:val="00C56991"/>
    <w:rsid w:val="00C61578"/>
    <w:rsid w:val="00C61ADA"/>
    <w:rsid w:val="00C63440"/>
    <w:rsid w:val="00C63D0E"/>
    <w:rsid w:val="00C6515F"/>
    <w:rsid w:val="00C67DEC"/>
    <w:rsid w:val="00C7043F"/>
    <w:rsid w:val="00C707FD"/>
    <w:rsid w:val="00C70ACB"/>
    <w:rsid w:val="00C70FAC"/>
    <w:rsid w:val="00C71EC4"/>
    <w:rsid w:val="00C72886"/>
    <w:rsid w:val="00C7305C"/>
    <w:rsid w:val="00C73873"/>
    <w:rsid w:val="00C7580B"/>
    <w:rsid w:val="00C80C32"/>
    <w:rsid w:val="00C81367"/>
    <w:rsid w:val="00C816B6"/>
    <w:rsid w:val="00C84D8A"/>
    <w:rsid w:val="00C84ED1"/>
    <w:rsid w:val="00C863B4"/>
    <w:rsid w:val="00C878FE"/>
    <w:rsid w:val="00C9009D"/>
    <w:rsid w:val="00C905C3"/>
    <w:rsid w:val="00C905CA"/>
    <w:rsid w:val="00C91E1D"/>
    <w:rsid w:val="00C93528"/>
    <w:rsid w:val="00C945BD"/>
    <w:rsid w:val="00CA0051"/>
    <w:rsid w:val="00CA12CC"/>
    <w:rsid w:val="00CA2D5D"/>
    <w:rsid w:val="00CA3395"/>
    <w:rsid w:val="00CA5E46"/>
    <w:rsid w:val="00CA6998"/>
    <w:rsid w:val="00CA6D1B"/>
    <w:rsid w:val="00CA6DA2"/>
    <w:rsid w:val="00CB3260"/>
    <w:rsid w:val="00CB57F9"/>
    <w:rsid w:val="00CB656E"/>
    <w:rsid w:val="00CB6B37"/>
    <w:rsid w:val="00CB7ED2"/>
    <w:rsid w:val="00CC01ED"/>
    <w:rsid w:val="00CC15A1"/>
    <w:rsid w:val="00CC2931"/>
    <w:rsid w:val="00CC2999"/>
    <w:rsid w:val="00CC3C0D"/>
    <w:rsid w:val="00CC4A26"/>
    <w:rsid w:val="00CC567B"/>
    <w:rsid w:val="00CC5AFC"/>
    <w:rsid w:val="00CC6851"/>
    <w:rsid w:val="00CC6B90"/>
    <w:rsid w:val="00CC7F31"/>
    <w:rsid w:val="00CD1DBD"/>
    <w:rsid w:val="00CD24AC"/>
    <w:rsid w:val="00CD3691"/>
    <w:rsid w:val="00CD4747"/>
    <w:rsid w:val="00CD493B"/>
    <w:rsid w:val="00CD49A0"/>
    <w:rsid w:val="00CD78A9"/>
    <w:rsid w:val="00CE0530"/>
    <w:rsid w:val="00CE298E"/>
    <w:rsid w:val="00CE367B"/>
    <w:rsid w:val="00CE4EE7"/>
    <w:rsid w:val="00CE78EA"/>
    <w:rsid w:val="00CF0796"/>
    <w:rsid w:val="00CF07E0"/>
    <w:rsid w:val="00CF2E18"/>
    <w:rsid w:val="00CF318D"/>
    <w:rsid w:val="00CF4016"/>
    <w:rsid w:val="00D01141"/>
    <w:rsid w:val="00D025A7"/>
    <w:rsid w:val="00D03E8D"/>
    <w:rsid w:val="00D03F79"/>
    <w:rsid w:val="00D04196"/>
    <w:rsid w:val="00D0445E"/>
    <w:rsid w:val="00D05111"/>
    <w:rsid w:val="00D05580"/>
    <w:rsid w:val="00D06BE7"/>
    <w:rsid w:val="00D06D42"/>
    <w:rsid w:val="00D0773E"/>
    <w:rsid w:val="00D1027F"/>
    <w:rsid w:val="00D114FC"/>
    <w:rsid w:val="00D1466A"/>
    <w:rsid w:val="00D15665"/>
    <w:rsid w:val="00D241B9"/>
    <w:rsid w:val="00D25E30"/>
    <w:rsid w:val="00D2707F"/>
    <w:rsid w:val="00D27F21"/>
    <w:rsid w:val="00D30580"/>
    <w:rsid w:val="00D30900"/>
    <w:rsid w:val="00D30FB0"/>
    <w:rsid w:val="00D3249E"/>
    <w:rsid w:val="00D326C6"/>
    <w:rsid w:val="00D4047F"/>
    <w:rsid w:val="00D40EE0"/>
    <w:rsid w:val="00D41C33"/>
    <w:rsid w:val="00D432F3"/>
    <w:rsid w:val="00D43EEE"/>
    <w:rsid w:val="00D450B1"/>
    <w:rsid w:val="00D47ED7"/>
    <w:rsid w:val="00D51476"/>
    <w:rsid w:val="00D54847"/>
    <w:rsid w:val="00D55189"/>
    <w:rsid w:val="00D6002D"/>
    <w:rsid w:val="00D60A0A"/>
    <w:rsid w:val="00D61BF6"/>
    <w:rsid w:val="00D6603A"/>
    <w:rsid w:val="00D67069"/>
    <w:rsid w:val="00D70551"/>
    <w:rsid w:val="00D70760"/>
    <w:rsid w:val="00D7090A"/>
    <w:rsid w:val="00D70BA4"/>
    <w:rsid w:val="00D713D9"/>
    <w:rsid w:val="00D72499"/>
    <w:rsid w:val="00D74238"/>
    <w:rsid w:val="00D7479F"/>
    <w:rsid w:val="00D75E4D"/>
    <w:rsid w:val="00D7704D"/>
    <w:rsid w:val="00D770A5"/>
    <w:rsid w:val="00D77A48"/>
    <w:rsid w:val="00D8039A"/>
    <w:rsid w:val="00D8043F"/>
    <w:rsid w:val="00D826BC"/>
    <w:rsid w:val="00D85A2A"/>
    <w:rsid w:val="00D8633B"/>
    <w:rsid w:val="00D8702B"/>
    <w:rsid w:val="00D906D1"/>
    <w:rsid w:val="00D91695"/>
    <w:rsid w:val="00D92855"/>
    <w:rsid w:val="00D94734"/>
    <w:rsid w:val="00D95CC6"/>
    <w:rsid w:val="00D96AB5"/>
    <w:rsid w:val="00D96D4E"/>
    <w:rsid w:val="00DA23E0"/>
    <w:rsid w:val="00DA2CDD"/>
    <w:rsid w:val="00DA3445"/>
    <w:rsid w:val="00DA3FF4"/>
    <w:rsid w:val="00DA62CA"/>
    <w:rsid w:val="00DA7105"/>
    <w:rsid w:val="00DA754B"/>
    <w:rsid w:val="00DB00E5"/>
    <w:rsid w:val="00DB197D"/>
    <w:rsid w:val="00DB2FD5"/>
    <w:rsid w:val="00DB31B5"/>
    <w:rsid w:val="00DB3569"/>
    <w:rsid w:val="00DB3E55"/>
    <w:rsid w:val="00DB547E"/>
    <w:rsid w:val="00DB6482"/>
    <w:rsid w:val="00DB6C03"/>
    <w:rsid w:val="00DC0877"/>
    <w:rsid w:val="00DC0BD7"/>
    <w:rsid w:val="00DC152E"/>
    <w:rsid w:val="00DC171E"/>
    <w:rsid w:val="00DC351C"/>
    <w:rsid w:val="00DC40A0"/>
    <w:rsid w:val="00DC44B1"/>
    <w:rsid w:val="00DC4B4C"/>
    <w:rsid w:val="00DC7302"/>
    <w:rsid w:val="00DD1DDB"/>
    <w:rsid w:val="00DD21B3"/>
    <w:rsid w:val="00DD4128"/>
    <w:rsid w:val="00DD454D"/>
    <w:rsid w:val="00DD73D8"/>
    <w:rsid w:val="00DE3439"/>
    <w:rsid w:val="00DE37A4"/>
    <w:rsid w:val="00DE3B39"/>
    <w:rsid w:val="00DE4246"/>
    <w:rsid w:val="00DE4D09"/>
    <w:rsid w:val="00DE77DD"/>
    <w:rsid w:val="00DF215E"/>
    <w:rsid w:val="00DF3F7F"/>
    <w:rsid w:val="00DF4DEA"/>
    <w:rsid w:val="00DF5D66"/>
    <w:rsid w:val="00DF63DF"/>
    <w:rsid w:val="00DF673B"/>
    <w:rsid w:val="00DF6879"/>
    <w:rsid w:val="00DF6A29"/>
    <w:rsid w:val="00DF7336"/>
    <w:rsid w:val="00DF7782"/>
    <w:rsid w:val="00E00A3D"/>
    <w:rsid w:val="00E00C1F"/>
    <w:rsid w:val="00E03080"/>
    <w:rsid w:val="00E0328A"/>
    <w:rsid w:val="00E0445C"/>
    <w:rsid w:val="00E04B45"/>
    <w:rsid w:val="00E06242"/>
    <w:rsid w:val="00E07986"/>
    <w:rsid w:val="00E1475A"/>
    <w:rsid w:val="00E152CF"/>
    <w:rsid w:val="00E17DD1"/>
    <w:rsid w:val="00E2030E"/>
    <w:rsid w:val="00E22F31"/>
    <w:rsid w:val="00E24594"/>
    <w:rsid w:val="00E258A9"/>
    <w:rsid w:val="00E25A4C"/>
    <w:rsid w:val="00E27FAA"/>
    <w:rsid w:val="00E30954"/>
    <w:rsid w:val="00E3506D"/>
    <w:rsid w:val="00E354F7"/>
    <w:rsid w:val="00E35F10"/>
    <w:rsid w:val="00E37340"/>
    <w:rsid w:val="00E40992"/>
    <w:rsid w:val="00E437F1"/>
    <w:rsid w:val="00E4450E"/>
    <w:rsid w:val="00E44E9A"/>
    <w:rsid w:val="00E52A4D"/>
    <w:rsid w:val="00E52AF4"/>
    <w:rsid w:val="00E53D30"/>
    <w:rsid w:val="00E5487C"/>
    <w:rsid w:val="00E54B00"/>
    <w:rsid w:val="00E56CBE"/>
    <w:rsid w:val="00E56D1E"/>
    <w:rsid w:val="00E573A3"/>
    <w:rsid w:val="00E57F29"/>
    <w:rsid w:val="00E606C1"/>
    <w:rsid w:val="00E71818"/>
    <w:rsid w:val="00E72E1E"/>
    <w:rsid w:val="00E73EF7"/>
    <w:rsid w:val="00E744B7"/>
    <w:rsid w:val="00E751E1"/>
    <w:rsid w:val="00E76E54"/>
    <w:rsid w:val="00E822A2"/>
    <w:rsid w:val="00E83728"/>
    <w:rsid w:val="00E83CEE"/>
    <w:rsid w:val="00E84292"/>
    <w:rsid w:val="00E8464C"/>
    <w:rsid w:val="00E84E98"/>
    <w:rsid w:val="00E866E8"/>
    <w:rsid w:val="00E90B91"/>
    <w:rsid w:val="00E930A4"/>
    <w:rsid w:val="00E94C5B"/>
    <w:rsid w:val="00E965AE"/>
    <w:rsid w:val="00E9690E"/>
    <w:rsid w:val="00E96A51"/>
    <w:rsid w:val="00E96B67"/>
    <w:rsid w:val="00EA035A"/>
    <w:rsid w:val="00EA05A4"/>
    <w:rsid w:val="00EA0E2C"/>
    <w:rsid w:val="00EA26A4"/>
    <w:rsid w:val="00EA29A7"/>
    <w:rsid w:val="00EA47DD"/>
    <w:rsid w:val="00EA6A08"/>
    <w:rsid w:val="00EB1297"/>
    <w:rsid w:val="00EB3014"/>
    <w:rsid w:val="00EB347E"/>
    <w:rsid w:val="00EB4811"/>
    <w:rsid w:val="00EB50EF"/>
    <w:rsid w:val="00EB58BA"/>
    <w:rsid w:val="00EB7E79"/>
    <w:rsid w:val="00EC13C9"/>
    <w:rsid w:val="00EC39AA"/>
    <w:rsid w:val="00EC7E3D"/>
    <w:rsid w:val="00ED04DF"/>
    <w:rsid w:val="00ED2883"/>
    <w:rsid w:val="00ED3B60"/>
    <w:rsid w:val="00ED3DFF"/>
    <w:rsid w:val="00ED51E2"/>
    <w:rsid w:val="00ED5E78"/>
    <w:rsid w:val="00EE027E"/>
    <w:rsid w:val="00EE0C74"/>
    <w:rsid w:val="00EE177C"/>
    <w:rsid w:val="00EE3E9A"/>
    <w:rsid w:val="00EE57AC"/>
    <w:rsid w:val="00EE6C24"/>
    <w:rsid w:val="00EF0878"/>
    <w:rsid w:val="00EF095B"/>
    <w:rsid w:val="00EF0F62"/>
    <w:rsid w:val="00EF1EE3"/>
    <w:rsid w:val="00EF2325"/>
    <w:rsid w:val="00EF2532"/>
    <w:rsid w:val="00EF3436"/>
    <w:rsid w:val="00EF459C"/>
    <w:rsid w:val="00EF701A"/>
    <w:rsid w:val="00EF773D"/>
    <w:rsid w:val="00EF7A94"/>
    <w:rsid w:val="00F00300"/>
    <w:rsid w:val="00F01B4B"/>
    <w:rsid w:val="00F02920"/>
    <w:rsid w:val="00F030FF"/>
    <w:rsid w:val="00F036B0"/>
    <w:rsid w:val="00F03AB7"/>
    <w:rsid w:val="00F041C7"/>
    <w:rsid w:val="00F05934"/>
    <w:rsid w:val="00F075F5"/>
    <w:rsid w:val="00F07F3C"/>
    <w:rsid w:val="00F200D4"/>
    <w:rsid w:val="00F20BA2"/>
    <w:rsid w:val="00F20D49"/>
    <w:rsid w:val="00F22724"/>
    <w:rsid w:val="00F32B4B"/>
    <w:rsid w:val="00F33001"/>
    <w:rsid w:val="00F33143"/>
    <w:rsid w:val="00F34223"/>
    <w:rsid w:val="00F36359"/>
    <w:rsid w:val="00F402B7"/>
    <w:rsid w:val="00F40C5D"/>
    <w:rsid w:val="00F410B3"/>
    <w:rsid w:val="00F439A8"/>
    <w:rsid w:val="00F439D9"/>
    <w:rsid w:val="00F44303"/>
    <w:rsid w:val="00F44369"/>
    <w:rsid w:val="00F50E94"/>
    <w:rsid w:val="00F53E5B"/>
    <w:rsid w:val="00F53EC1"/>
    <w:rsid w:val="00F5465E"/>
    <w:rsid w:val="00F55666"/>
    <w:rsid w:val="00F605E2"/>
    <w:rsid w:val="00F633BF"/>
    <w:rsid w:val="00F64C9D"/>
    <w:rsid w:val="00F6587A"/>
    <w:rsid w:val="00F707F6"/>
    <w:rsid w:val="00F70B30"/>
    <w:rsid w:val="00F70D3B"/>
    <w:rsid w:val="00F73F87"/>
    <w:rsid w:val="00F7444E"/>
    <w:rsid w:val="00F74FDF"/>
    <w:rsid w:val="00F7767D"/>
    <w:rsid w:val="00F80C1B"/>
    <w:rsid w:val="00F80F6E"/>
    <w:rsid w:val="00F81232"/>
    <w:rsid w:val="00F82C30"/>
    <w:rsid w:val="00F8473E"/>
    <w:rsid w:val="00F86AD7"/>
    <w:rsid w:val="00F876B7"/>
    <w:rsid w:val="00F9054F"/>
    <w:rsid w:val="00F96DC7"/>
    <w:rsid w:val="00F96E6D"/>
    <w:rsid w:val="00F97A03"/>
    <w:rsid w:val="00FA0F5D"/>
    <w:rsid w:val="00FA1F69"/>
    <w:rsid w:val="00FA2F76"/>
    <w:rsid w:val="00FA534D"/>
    <w:rsid w:val="00FB0483"/>
    <w:rsid w:val="00FB15BF"/>
    <w:rsid w:val="00FB2A5C"/>
    <w:rsid w:val="00FB4391"/>
    <w:rsid w:val="00FB47B0"/>
    <w:rsid w:val="00FB532C"/>
    <w:rsid w:val="00FC0459"/>
    <w:rsid w:val="00FC0D5B"/>
    <w:rsid w:val="00FC1D99"/>
    <w:rsid w:val="00FC1E64"/>
    <w:rsid w:val="00FC4938"/>
    <w:rsid w:val="00FC5867"/>
    <w:rsid w:val="00FC5BFD"/>
    <w:rsid w:val="00FC6E86"/>
    <w:rsid w:val="00FC7516"/>
    <w:rsid w:val="00FD0D3C"/>
    <w:rsid w:val="00FD15EA"/>
    <w:rsid w:val="00FD16F6"/>
    <w:rsid w:val="00FD2FD7"/>
    <w:rsid w:val="00FD739A"/>
    <w:rsid w:val="00FD75EA"/>
    <w:rsid w:val="00FD76A4"/>
    <w:rsid w:val="00FE3C9D"/>
    <w:rsid w:val="00FE42FE"/>
    <w:rsid w:val="00FE4387"/>
    <w:rsid w:val="00FE4B43"/>
    <w:rsid w:val="00FF07FF"/>
    <w:rsid w:val="00FF095C"/>
    <w:rsid w:val="00FF0983"/>
    <w:rsid w:val="00FF0EB2"/>
    <w:rsid w:val="00FF2B4F"/>
    <w:rsid w:val="00FF2B89"/>
    <w:rsid w:val="00FF7842"/>
    <w:rsid w:val="00FF7E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4959"/>
    <w:pPr>
      <w:jc w:val="both"/>
    </w:pPr>
    <w:rPr>
      <w:rFonts w:ascii="Arial" w:eastAsia="楷体_GB2312" w:hAnsi="Arial"/>
      <w:kern w:val="0"/>
      <w:sz w:val="18"/>
      <w:szCs w:val="20"/>
      <w:lang w:val="en-GB"/>
    </w:rPr>
  </w:style>
  <w:style w:type="paragraph" w:styleId="Heading1">
    <w:name w:val="heading 1"/>
    <w:basedOn w:val="Normal"/>
    <w:next w:val="Normal"/>
    <w:link w:val="Heading1Char"/>
    <w:uiPriority w:val="99"/>
    <w:qFormat/>
    <w:rsid w:val="00624959"/>
    <w:pPr>
      <w:keepNext/>
      <w:outlineLvl w:val="0"/>
    </w:pPr>
    <w:rPr>
      <w:b/>
      <w:bCs/>
    </w:rPr>
  </w:style>
  <w:style w:type="paragraph" w:styleId="Heading2">
    <w:name w:val="heading 2"/>
    <w:basedOn w:val="Normal"/>
    <w:next w:val="Normal"/>
    <w:link w:val="Heading2Char"/>
    <w:uiPriority w:val="99"/>
    <w:qFormat/>
    <w:rsid w:val="00624959"/>
    <w:pPr>
      <w:keepNext/>
      <w:spacing w:after="120"/>
      <w:ind w:left="2552"/>
      <w:outlineLvl w:val="1"/>
    </w:pPr>
    <w:rPr>
      <w:b/>
      <w:bCs/>
      <w:sz w:val="24"/>
      <w:szCs w:val="24"/>
    </w:rPr>
  </w:style>
  <w:style w:type="paragraph" w:styleId="Heading3">
    <w:name w:val="heading 3"/>
    <w:basedOn w:val="Normal"/>
    <w:next w:val="BodyText"/>
    <w:link w:val="Heading3Char"/>
    <w:uiPriority w:val="99"/>
    <w:qFormat/>
    <w:rsid w:val="00624959"/>
    <w:pPr>
      <w:spacing w:before="120" w:after="120"/>
      <w:ind w:left="2552"/>
      <w:outlineLvl w:val="2"/>
    </w:pPr>
    <w:rPr>
      <w:b/>
      <w:bCs/>
      <w:color w:val="0000FF"/>
    </w:rPr>
  </w:style>
  <w:style w:type="paragraph" w:styleId="Heading4">
    <w:name w:val="heading 4"/>
    <w:basedOn w:val="Normal"/>
    <w:next w:val="BodyText"/>
    <w:link w:val="Heading4Char"/>
    <w:uiPriority w:val="99"/>
    <w:qFormat/>
    <w:rsid w:val="00624959"/>
    <w:pPr>
      <w:keepNext/>
      <w:spacing w:before="120"/>
      <w:ind w:left="2552"/>
      <w:outlineLvl w:val="3"/>
    </w:pPr>
    <w:rPr>
      <w:b/>
      <w:bCs/>
      <w:szCs w:val="18"/>
    </w:rPr>
  </w:style>
  <w:style w:type="paragraph" w:styleId="Heading5">
    <w:name w:val="heading 5"/>
    <w:basedOn w:val="Normal"/>
    <w:next w:val="Normal"/>
    <w:link w:val="Heading5Char"/>
    <w:uiPriority w:val="99"/>
    <w:qFormat/>
    <w:rsid w:val="00624959"/>
    <w:pPr>
      <w:keepNext/>
      <w:framePr w:hSpace="180" w:wrap="auto" w:vAnchor="text" w:hAnchor="page" w:x="1182" w:y="2599"/>
      <w:spacing w:before="40" w:after="200"/>
      <w:outlineLvl w:val="4"/>
    </w:pPr>
    <w:rPr>
      <w:i/>
      <w:iCs/>
      <w:sz w:val="16"/>
      <w:szCs w:val="16"/>
    </w:rPr>
  </w:style>
  <w:style w:type="paragraph" w:styleId="Heading6">
    <w:name w:val="heading 6"/>
    <w:basedOn w:val="Normal"/>
    <w:next w:val="Normal"/>
    <w:link w:val="Heading6Char"/>
    <w:uiPriority w:val="99"/>
    <w:qFormat/>
    <w:rsid w:val="00624959"/>
    <w:pPr>
      <w:keepNext/>
      <w:ind w:left="112"/>
      <w:outlineLvl w:val="5"/>
    </w:pPr>
    <w:rPr>
      <w:b/>
      <w:bCs/>
      <w:color w:val="000000"/>
      <w:sz w:val="16"/>
      <w:szCs w:val="16"/>
      <w:lang w:val="en-AU"/>
    </w:rPr>
  </w:style>
  <w:style w:type="paragraph" w:styleId="Heading7">
    <w:name w:val="heading 7"/>
    <w:basedOn w:val="Normal"/>
    <w:next w:val="Normal"/>
    <w:link w:val="Heading7Char"/>
    <w:uiPriority w:val="99"/>
    <w:qFormat/>
    <w:rsid w:val="00624959"/>
    <w:pPr>
      <w:keepNext/>
      <w:outlineLvl w:val="6"/>
    </w:pPr>
    <w:rPr>
      <w:b/>
      <w:bCs/>
      <w:color w:val="000000"/>
      <w:sz w:val="15"/>
      <w:szCs w:val="15"/>
      <w:lang w:val="en-AU"/>
    </w:rPr>
  </w:style>
  <w:style w:type="paragraph" w:styleId="Heading8">
    <w:name w:val="heading 8"/>
    <w:basedOn w:val="Normal"/>
    <w:next w:val="Normal"/>
    <w:link w:val="Heading8Char"/>
    <w:uiPriority w:val="99"/>
    <w:qFormat/>
    <w:rsid w:val="00624959"/>
    <w:pPr>
      <w:keepNext/>
      <w:spacing w:before="80" w:after="40"/>
      <w:ind w:left="86"/>
      <w:jc w:val="left"/>
      <w:outlineLvl w:val="7"/>
    </w:pPr>
    <w:rPr>
      <w:b/>
      <w:bCs/>
      <w:color w:val="000000"/>
      <w:sz w:val="16"/>
      <w:szCs w:val="16"/>
      <w:lang w:val="en-AU"/>
    </w:rPr>
  </w:style>
  <w:style w:type="paragraph" w:styleId="Heading9">
    <w:name w:val="heading 9"/>
    <w:basedOn w:val="Normal"/>
    <w:next w:val="Normal"/>
    <w:link w:val="Heading9Char"/>
    <w:uiPriority w:val="99"/>
    <w:qFormat/>
    <w:rsid w:val="00624959"/>
    <w:pPr>
      <w:keepNext/>
      <w:outlineLvl w:val="8"/>
    </w:pPr>
    <w:rPr>
      <w:rFonts w:ascii="Lucida Sans" w:hAnsi="Lucida Sans"/>
      <w:b/>
      <w:bCs/>
      <w:color w:val="000000"/>
      <w:sz w:val="14"/>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25"/>
    <w:rPr>
      <w:rFonts w:ascii="Arial" w:eastAsia="楷体_GB2312" w:hAnsi="Arial"/>
      <w:b/>
      <w:bCs/>
      <w:kern w:val="44"/>
      <w:sz w:val="44"/>
      <w:szCs w:val="44"/>
      <w:lang w:val="en-GB"/>
    </w:rPr>
  </w:style>
  <w:style w:type="character" w:customStyle="1" w:styleId="Heading2Char">
    <w:name w:val="Heading 2 Char"/>
    <w:basedOn w:val="DefaultParagraphFont"/>
    <w:link w:val="Heading2"/>
    <w:uiPriority w:val="9"/>
    <w:semiHidden/>
    <w:rsid w:val="009B0325"/>
    <w:rPr>
      <w:rFonts w:asciiTheme="majorHAnsi" w:eastAsiaTheme="majorEastAsia" w:hAnsiTheme="majorHAnsi" w:cstheme="majorBidi"/>
      <w:b/>
      <w:bCs/>
      <w:kern w:val="0"/>
      <w:sz w:val="32"/>
      <w:szCs w:val="32"/>
      <w:lang w:val="en-GB"/>
    </w:rPr>
  </w:style>
  <w:style w:type="character" w:customStyle="1" w:styleId="Heading3Char">
    <w:name w:val="Heading 3 Char"/>
    <w:basedOn w:val="DefaultParagraphFont"/>
    <w:link w:val="Heading3"/>
    <w:uiPriority w:val="9"/>
    <w:semiHidden/>
    <w:rsid w:val="009B0325"/>
    <w:rPr>
      <w:rFonts w:ascii="Arial" w:eastAsia="楷体_GB2312" w:hAnsi="Arial"/>
      <w:b/>
      <w:bCs/>
      <w:kern w:val="0"/>
      <w:sz w:val="32"/>
      <w:szCs w:val="32"/>
      <w:lang w:val="en-GB"/>
    </w:rPr>
  </w:style>
  <w:style w:type="character" w:customStyle="1" w:styleId="Heading4Char">
    <w:name w:val="Heading 4 Char"/>
    <w:basedOn w:val="DefaultParagraphFont"/>
    <w:link w:val="Heading4"/>
    <w:uiPriority w:val="9"/>
    <w:semiHidden/>
    <w:rsid w:val="009B0325"/>
    <w:rPr>
      <w:rFonts w:asciiTheme="majorHAnsi" w:eastAsiaTheme="majorEastAsia" w:hAnsiTheme="majorHAnsi" w:cstheme="majorBidi"/>
      <w:b/>
      <w:bCs/>
      <w:kern w:val="0"/>
      <w:sz w:val="28"/>
      <w:szCs w:val="28"/>
      <w:lang w:val="en-GB"/>
    </w:rPr>
  </w:style>
  <w:style w:type="character" w:customStyle="1" w:styleId="Heading5Char">
    <w:name w:val="Heading 5 Char"/>
    <w:basedOn w:val="DefaultParagraphFont"/>
    <w:link w:val="Heading5"/>
    <w:uiPriority w:val="9"/>
    <w:semiHidden/>
    <w:rsid w:val="009B0325"/>
    <w:rPr>
      <w:rFonts w:ascii="Arial" w:eastAsia="楷体_GB2312" w:hAnsi="Arial"/>
      <w:b/>
      <w:bCs/>
      <w:kern w:val="0"/>
      <w:sz w:val="28"/>
      <w:szCs w:val="28"/>
      <w:lang w:val="en-GB"/>
    </w:rPr>
  </w:style>
  <w:style w:type="character" w:customStyle="1" w:styleId="Heading6Char">
    <w:name w:val="Heading 6 Char"/>
    <w:basedOn w:val="DefaultParagraphFont"/>
    <w:link w:val="Heading6"/>
    <w:uiPriority w:val="9"/>
    <w:semiHidden/>
    <w:rsid w:val="009B0325"/>
    <w:rPr>
      <w:rFonts w:asciiTheme="majorHAnsi" w:eastAsiaTheme="majorEastAsia" w:hAnsiTheme="majorHAnsi" w:cstheme="majorBidi"/>
      <w:b/>
      <w:bCs/>
      <w:kern w:val="0"/>
      <w:sz w:val="24"/>
      <w:szCs w:val="24"/>
      <w:lang w:val="en-GB"/>
    </w:rPr>
  </w:style>
  <w:style w:type="character" w:customStyle="1" w:styleId="Heading7Char">
    <w:name w:val="Heading 7 Char"/>
    <w:basedOn w:val="DefaultParagraphFont"/>
    <w:link w:val="Heading7"/>
    <w:uiPriority w:val="9"/>
    <w:semiHidden/>
    <w:rsid w:val="009B0325"/>
    <w:rPr>
      <w:rFonts w:ascii="Arial" w:eastAsia="楷体_GB2312" w:hAnsi="Arial"/>
      <w:b/>
      <w:bCs/>
      <w:kern w:val="0"/>
      <w:sz w:val="24"/>
      <w:szCs w:val="24"/>
      <w:lang w:val="en-GB"/>
    </w:rPr>
  </w:style>
  <w:style w:type="character" w:customStyle="1" w:styleId="Heading8Char">
    <w:name w:val="Heading 8 Char"/>
    <w:basedOn w:val="DefaultParagraphFont"/>
    <w:link w:val="Heading8"/>
    <w:uiPriority w:val="9"/>
    <w:semiHidden/>
    <w:rsid w:val="009B0325"/>
    <w:rPr>
      <w:rFonts w:asciiTheme="majorHAnsi" w:eastAsiaTheme="majorEastAsia" w:hAnsiTheme="majorHAnsi" w:cstheme="majorBidi"/>
      <w:kern w:val="0"/>
      <w:sz w:val="24"/>
      <w:szCs w:val="24"/>
      <w:lang w:val="en-GB"/>
    </w:rPr>
  </w:style>
  <w:style w:type="character" w:customStyle="1" w:styleId="Heading9Char">
    <w:name w:val="Heading 9 Char"/>
    <w:basedOn w:val="DefaultParagraphFont"/>
    <w:link w:val="Heading9"/>
    <w:uiPriority w:val="9"/>
    <w:semiHidden/>
    <w:rsid w:val="009B0325"/>
    <w:rPr>
      <w:rFonts w:asciiTheme="majorHAnsi" w:eastAsiaTheme="majorEastAsia" w:hAnsiTheme="majorHAnsi" w:cstheme="majorBidi"/>
      <w:kern w:val="0"/>
      <w:szCs w:val="21"/>
      <w:lang w:val="en-GB"/>
    </w:rPr>
  </w:style>
  <w:style w:type="paragraph" w:styleId="BodyText">
    <w:name w:val="Body Text"/>
    <w:basedOn w:val="Normal"/>
    <w:link w:val="BodyTextChar"/>
    <w:uiPriority w:val="99"/>
    <w:rsid w:val="00624959"/>
    <w:pPr>
      <w:spacing w:after="120" w:line="240" w:lineRule="exact"/>
      <w:ind w:left="3402"/>
    </w:pPr>
    <w:rPr>
      <w:color w:val="000000"/>
      <w:sz w:val="21"/>
    </w:rPr>
  </w:style>
  <w:style w:type="character" w:customStyle="1" w:styleId="BodyTextChar">
    <w:name w:val="Body Text Char"/>
    <w:basedOn w:val="DefaultParagraphFont"/>
    <w:link w:val="BodyText"/>
    <w:uiPriority w:val="99"/>
    <w:locked/>
    <w:rsid w:val="005A66A2"/>
    <w:rPr>
      <w:rFonts w:ascii="Arial" w:eastAsia="楷体_GB2312" w:hAnsi="Arial"/>
      <w:color w:val="000000"/>
      <w:sz w:val="21"/>
      <w:lang w:val="en-GB"/>
    </w:rPr>
  </w:style>
  <w:style w:type="paragraph" w:customStyle="1" w:styleId="Contact">
    <w:name w:val="Contact"/>
    <w:basedOn w:val="Normal"/>
    <w:uiPriority w:val="99"/>
    <w:rsid w:val="00624959"/>
    <w:pPr>
      <w:framePr w:w="2285" w:h="289" w:hSpace="210" w:wrap="auto" w:vAnchor="page" w:hAnchor="page" w:x="901" w:y="3571" w:anchorLock="1"/>
    </w:pPr>
    <w:rPr>
      <w:color w:val="000000"/>
      <w:sz w:val="16"/>
      <w:szCs w:val="16"/>
    </w:rPr>
  </w:style>
  <w:style w:type="paragraph" w:styleId="Footer">
    <w:name w:val="footer"/>
    <w:basedOn w:val="Normal"/>
    <w:link w:val="FooterChar"/>
    <w:uiPriority w:val="99"/>
    <w:rsid w:val="00624959"/>
    <w:pPr>
      <w:pBdr>
        <w:top w:val="single" w:sz="6" w:space="1" w:color="FF0000"/>
      </w:pBdr>
      <w:tabs>
        <w:tab w:val="right" w:pos="10206"/>
      </w:tabs>
    </w:pPr>
    <w:rPr>
      <w:color w:val="000000"/>
      <w:sz w:val="14"/>
      <w:szCs w:val="14"/>
      <w:lang w:val="en-US"/>
    </w:rPr>
  </w:style>
  <w:style w:type="character" w:customStyle="1" w:styleId="FooterChar">
    <w:name w:val="Footer Char"/>
    <w:basedOn w:val="DefaultParagraphFont"/>
    <w:link w:val="Footer"/>
    <w:uiPriority w:val="99"/>
    <w:locked/>
    <w:rsid w:val="002858CE"/>
    <w:rPr>
      <w:rFonts w:ascii="Arial" w:eastAsia="楷体_GB2312" w:hAnsi="Arial"/>
      <w:color w:val="000000"/>
      <w:sz w:val="14"/>
    </w:rPr>
  </w:style>
  <w:style w:type="paragraph" w:customStyle="1" w:styleId="FootnoteNoline">
    <w:name w:val="FootnoteNoline"/>
    <w:basedOn w:val="Normal"/>
    <w:next w:val="BodyText"/>
    <w:uiPriority w:val="99"/>
    <w:rsid w:val="00D85A2A"/>
    <w:pPr>
      <w:tabs>
        <w:tab w:val="right" w:pos="10065"/>
      </w:tabs>
      <w:spacing w:before="40" w:after="160"/>
      <w:ind w:left="3402"/>
    </w:pPr>
    <w:rPr>
      <w:rFonts w:cs="Arial"/>
      <w:color w:val="000000"/>
      <w:sz w:val="15"/>
      <w:szCs w:val="14"/>
    </w:rPr>
  </w:style>
  <w:style w:type="paragraph" w:customStyle="1" w:styleId="Table">
    <w:name w:val="Table"/>
    <w:basedOn w:val="Normal"/>
    <w:uiPriority w:val="99"/>
    <w:rsid w:val="00624959"/>
    <w:pPr>
      <w:spacing w:before="20" w:after="20"/>
      <w:jc w:val="right"/>
    </w:pPr>
    <w:rPr>
      <w:rFonts w:cs="Arial"/>
      <w:color w:val="000000"/>
      <w:szCs w:val="16"/>
    </w:rPr>
  </w:style>
  <w:style w:type="paragraph" w:customStyle="1" w:styleId="Headline">
    <w:name w:val="Headline"/>
    <w:next w:val="Normal"/>
    <w:uiPriority w:val="99"/>
    <w:rsid w:val="00624959"/>
    <w:pPr>
      <w:spacing w:line="1200" w:lineRule="exact"/>
      <w:ind w:left="-56"/>
      <w:jc w:val="both"/>
    </w:pPr>
    <w:rPr>
      <w:rFonts w:ascii="LucidaT" w:hAnsi="LucidaT"/>
      <w:color w:val="000000"/>
      <w:kern w:val="0"/>
      <w:position w:val="6"/>
      <w:sz w:val="120"/>
      <w:szCs w:val="120"/>
      <w:lang w:val="en-GB"/>
    </w:rPr>
  </w:style>
  <w:style w:type="paragraph" w:customStyle="1" w:styleId="Disclaimer">
    <w:name w:val="Disclaimer"/>
    <w:basedOn w:val="Normal"/>
    <w:uiPriority w:val="99"/>
    <w:rsid w:val="00624959"/>
    <w:pPr>
      <w:pBdr>
        <w:top w:val="single" w:sz="6" w:space="3" w:color="FF0000"/>
      </w:pBdr>
      <w:spacing w:before="60"/>
    </w:pPr>
    <w:rPr>
      <w:sz w:val="12"/>
      <w:szCs w:val="12"/>
    </w:rPr>
  </w:style>
  <w:style w:type="paragraph" w:customStyle="1" w:styleId="Disclaimer1">
    <w:name w:val="Disclaimer1"/>
    <w:basedOn w:val="Disclaimer"/>
    <w:uiPriority w:val="99"/>
    <w:rsid w:val="00624959"/>
    <w:pPr>
      <w:pBdr>
        <w:top w:val="single" w:sz="6" w:space="2" w:color="auto"/>
        <w:bottom w:val="single" w:sz="6" w:space="2" w:color="auto"/>
      </w:pBdr>
      <w:ind w:right="-1"/>
    </w:pPr>
  </w:style>
  <w:style w:type="paragraph" w:customStyle="1" w:styleId="StoryTitle">
    <w:name w:val="StoryTitle"/>
    <w:basedOn w:val="Normal"/>
    <w:uiPriority w:val="99"/>
    <w:rsid w:val="00624959"/>
    <w:pPr>
      <w:spacing w:before="120" w:after="120"/>
      <w:ind w:left="2552"/>
    </w:pPr>
    <w:rPr>
      <w:b/>
      <w:bCs/>
      <w:color w:val="FF0000"/>
      <w:sz w:val="32"/>
      <w:szCs w:val="32"/>
    </w:rPr>
  </w:style>
  <w:style w:type="character" w:styleId="PageNumber">
    <w:name w:val="page number"/>
    <w:basedOn w:val="DefaultParagraphFont"/>
    <w:uiPriority w:val="99"/>
    <w:rsid w:val="00624959"/>
    <w:rPr>
      <w:rFonts w:cs="Times New Roman"/>
    </w:rPr>
  </w:style>
  <w:style w:type="paragraph" w:customStyle="1" w:styleId="AnalystWk">
    <w:name w:val="AnalystWk"/>
    <w:basedOn w:val="Normal"/>
    <w:uiPriority w:val="99"/>
    <w:rsid w:val="00624959"/>
    <w:pPr>
      <w:framePr w:w="2285" w:h="289" w:hSpace="210" w:wrap="auto" w:vAnchor="page" w:hAnchor="page" w:x="901" w:y="3571" w:anchorLock="1"/>
      <w:spacing w:before="120"/>
      <w:ind w:right="-108"/>
      <w:jc w:val="left"/>
    </w:pPr>
    <w:rPr>
      <w:b/>
      <w:bCs/>
      <w:color w:val="0000FF"/>
      <w:szCs w:val="18"/>
    </w:rPr>
  </w:style>
  <w:style w:type="paragraph" w:customStyle="1" w:styleId="Coverage">
    <w:name w:val="Coverage"/>
    <w:basedOn w:val="Normal"/>
    <w:uiPriority w:val="99"/>
    <w:rsid w:val="00624959"/>
    <w:pPr>
      <w:framePr w:w="2285" w:h="289" w:hSpace="210" w:wrap="auto" w:vAnchor="page" w:hAnchor="page" w:x="901" w:y="3571" w:anchorLock="1"/>
      <w:tabs>
        <w:tab w:val="center" w:pos="4320"/>
        <w:tab w:val="right" w:pos="8640"/>
      </w:tabs>
    </w:pPr>
    <w:rPr>
      <w:b/>
      <w:bCs/>
      <w:color w:val="FF0000"/>
      <w:sz w:val="16"/>
      <w:szCs w:val="16"/>
    </w:rPr>
  </w:style>
  <w:style w:type="paragraph" w:customStyle="1" w:styleId="Location">
    <w:name w:val="Location"/>
    <w:basedOn w:val="Normal"/>
    <w:uiPriority w:val="99"/>
    <w:rsid w:val="00624959"/>
    <w:pPr>
      <w:framePr w:w="2285" w:h="289" w:hSpace="210" w:wrap="auto" w:vAnchor="page" w:hAnchor="page" w:x="901" w:y="3571" w:anchorLock="1"/>
      <w:tabs>
        <w:tab w:val="center" w:pos="4320"/>
        <w:tab w:val="right" w:pos="8640"/>
      </w:tabs>
      <w:ind w:right="-108"/>
      <w:jc w:val="left"/>
    </w:pPr>
    <w:rPr>
      <w:color w:val="000000"/>
      <w:szCs w:val="18"/>
    </w:rPr>
  </w:style>
  <w:style w:type="paragraph" w:styleId="Header">
    <w:name w:val="header"/>
    <w:basedOn w:val="Normal"/>
    <w:link w:val="HeaderChar"/>
    <w:uiPriority w:val="99"/>
    <w:rsid w:val="00624959"/>
    <w:rPr>
      <w:rFonts w:cs="Arial"/>
    </w:rPr>
  </w:style>
  <w:style w:type="character" w:customStyle="1" w:styleId="HeaderChar">
    <w:name w:val="Header Char"/>
    <w:basedOn w:val="DefaultParagraphFont"/>
    <w:link w:val="Header"/>
    <w:uiPriority w:val="99"/>
    <w:semiHidden/>
    <w:rsid w:val="009B0325"/>
    <w:rPr>
      <w:rFonts w:ascii="Arial" w:eastAsia="楷体_GB2312" w:hAnsi="Arial"/>
      <w:kern w:val="0"/>
      <w:sz w:val="18"/>
      <w:szCs w:val="18"/>
      <w:lang w:val="en-GB"/>
    </w:rPr>
  </w:style>
  <w:style w:type="paragraph" w:customStyle="1" w:styleId="RecomPara">
    <w:name w:val="RecomPara"/>
    <w:basedOn w:val="Normal"/>
    <w:uiPriority w:val="99"/>
    <w:rsid w:val="00624959"/>
    <w:pPr>
      <w:shd w:val="pct5" w:color="000000" w:fill="FFFFFF"/>
      <w:spacing w:before="240" w:after="200"/>
    </w:pPr>
    <w:rPr>
      <w:color w:val="000000"/>
    </w:rPr>
  </w:style>
  <w:style w:type="paragraph" w:customStyle="1" w:styleId="RecomLine">
    <w:name w:val="RecomLine"/>
    <w:uiPriority w:val="99"/>
    <w:rsid w:val="00624959"/>
    <w:pPr>
      <w:spacing w:before="120"/>
    </w:pPr>
    <w:rPr>
      <w:rFonts w:ascii="LucidaSans" w:hAnsi="LucidaSans"/>
      <w:b/>
      <w:bCs/>
      <w:color w:val="000000"/>
      <w:kern w:val="0"/>
      <w:sz w:val="20"/>
      <w:szCs w:val="20"/>
      <w:lang w:val="en-GB"/>
    </w:rPr>
  </w:style>
  <w:style w:type="paragraph" w:customStyle="1" w:styleId="Marginnotes">
    <w:name w:val="Margin notes"/>
    <w:basedOn w:val="Normal"/>
    <w:uiPriority w:val="99"/>
    <w:rsid w:val="00624959"/>
    <w:pPr>
      <w:framePr w:w="2285" w:h="289" w:hSpace="215" w:wrap="auto" w:vAnchor="text" w:hAnchor="page" w:x="886" w:y="29" w:anchorLock="1"/>
      <w:shd w:val="solid" w:color="FFFFFF" w:fill="FFFFFF"/>
      <w:jc w:val="left"/>
    </w:pPr>
    <w:rPr>
      <w:b/>
      <w:bCs/>
      <w:color w:val="FF0000"/>
      <w:sz w:val="16"/>
      <w:szCs w:val="16"/>
    </w:rPr>
  </w:style>
  <w:style w:type="paragraph" w:customStyle="1" w:styleId="Logo">
    <w:name w:val="Logo"/>
    <w:basedOn w:val="Normal"/>
    <w:uiPriority w:val="99"/>
    <w:rsid w:val="00624959"/>
    <w:pPr>
      <w:jc w:val="left"/>
    </w:pPr>
    <w:rPr>
      <w:sz w:val="16"/>
      <w:szCs w:val="16"/>
    </w:rPr>
  </w:style>
  <w:style w:type="paragraph" w:customStyle="1" w:styleId="Dateline">
    <w:name w:val="Dateline"/>
    <w:basedOn w:val="Normal"/>
    <w:uiPriority w:val="99"/>
    <w:rsid w:val="00624959"/>
    <w:pPr>
      <w:tabs>
        <w:tab w:val="right" w:pos="7535"/>
        <w:tab w:val="right" w:pos="10206"/>
      </w:tabs>
      <w:spacing w:before="240"/>
      <w:jc w:val="left"/>
    </w:pPr>
    <w:rPr>
      <w:b/>
      <w:bCs/>
      <w:sz w:val="16"/>
      <w:szCs w:val="16"/>
    </w:rPr>
  </w:style>
  <w:style w:type="paragraph" w:customStyle="1" w:styleId="AnalystHJ">
    <w:name w:val="AnalystHJ"/>
    <w:basedOn w:val="Header"/>
    <w:uiPriority w:val="99"/>
    <w:rsid w:val="00624959"/>
    <w:pPr>
      <w:tabs>
        <w:tab w:val="center" w:pos="4320"/>
        <w:tab w:val="right" w:pos="8640"/>
      </w:tabs>
      <w:ind w:left="-80" w:right="-108"/>
      <w:jc w:val="left"/>
    </w:pPr>
    <w:rPr>
      <w:sz w:val="16"/>
      <w:szCs w:val="16"/>
    </w:rPr>
  </w:style>
  <w:style w:type="paragraph" w:customStyle="1" w:styleId="SourceLarge">
    <w:name w:val="SourceLarge"/>
    <w:uiPriority w:val="99"/>
    <w:rsid w:val="00624959"/>
    <w:pPr>
      <w:tabs>
        <w:tab w:val="left" w:pos="5216"/>
        <w:tab w:val="right" w:pos="9866"/>
      </w:tabs>
      <w:suppressAutoHyphens/>
      <w:spacing w:line="160" w:lineRule="atLeast"/>
    </w:pPr>
    <w:rPr>
      <w:rFonts w:ascii="LucidaSans" w:hAnsi="LucidaSans"/>
      <w:kern w:val="0"/>
      <w:sz w:val="12"/>
      <w:szCs w:val="12"/>
      <w:lang w:val="en-GB"/>
    </w:rPr>
  </w:style>
  <w:style w:type="paragraph" w:customStyle="1" w:styleId="SourceSmall">
    <w:name w:val="SourceSmall"/>
    <w:uiPriority w:val="99"/>
    <w:rsid w:val="00624959"/>
    <w:pPr>
      <w:tabs>
        <w:tab w:val="left" w:pos="6521"/>
        <w:tab w:val="right" w:pos="9866"/>
      </w:tabs>
      <w:suppressAutoHyphens/>
      <w:spacing w:line="160" w:lineRule="atLeast"/>
      <w:ind w:left="2608"/>
    </w:pPr>
    <w:rPr>
      <w:rFonts w:ascii="LucidaSans" w:hAnsi="LucidaSans"/>
      <w:kern w:val="0"/>
      <w:sz w:val="12"/>
      <w:szCs w:val="12"/>
      <w:lang w:val="en-GB"/>
    </w:rPr>
  </w:style>
  <w:style w:type="paragraph" w:customStyle="1" w:styleId="SubTitleLargeTable">
    <w:name w:val="SubTitleLargeTable"/>
    <w:uiPriority w:val="99"/>
    <w:rsid w:val="00D85A2A"/>
    <w:pPr>
      <w:keepNext/>
      <w:pBdr>
        <w:top w:val="single" w:sz="6" w:space="1" w:color="666699"/>
      </w:pBdr>
      <w:suppressAutoHyphens/>
      <w:spacing w:after="40" w:line="240" w:lineRule="atLeast"/>
    </w:pPr>
    <w:rPr>
      <w:rFonts w:ascii="Arial" w:eastAsia="楷体_GB2312" w:hAnsi="Arial" w:cs="Arial"/>
      <w:b/>
      <w:bCs/>
      <w:i/>
      <w:iCs/>
      <w:color w:val="000000"/>
      <w:kern w:val="0"/>
      <w:szCs w:val="21"/>
      <w:lang w:val="en-GB"/>
    </w:rPr>
  </w:style>
  <w:style w:type="paragraph" w:customStyle="1" w:styleId="SubTitleSmallTable">
    <w:name w:val="SubTitleSmallTable"/>
    <w:uiPriority w:val="99"/>
    <w:rsid w:val="00624959"/>
    <w:pPr>
      <w:tabs>
        <w:tab w:val="left" w:pos="993"/>
      </w:tabs>
      <w:suppressAutoHyphens/>
      <w:spacing w:after="40"/>
      <w:ind w:left="2608"/>
    </w:pPr>
    <w:rPr>
      <w:rFonts w:ascii="LucidaSans" w:hAnsi="LucidaSans"/>
      <w:b/>
      <w:bCs/>
      <w:noProof/>
      <w:kern w:val="0"/>
      <w:sz w:val="20"/>
      <w:szCs w:val="20"/>
    </w:rPr>
  </w:style>
  <w:style w:type="paragraph" w:customStyle="1" w:styleId="TitleLargeTable">
    <w:name w:val="TitleLargeTable"/>
    <w:next w:val="SubTitleLargeTable"/>
    <w:uiPriority w:val="99"/>
    <w:rsid w:val="00624959"/>
    <w:pPr>
      <w:keepNext/>
      <w:suppressAutoHyphens/>
      <w:spacing w:after="40" w:line="200" w:lineRule="atLeast"/>
    </w:pPr>
    <w:rPr>
      <w:rFonts w:ascii="Arial" w:eastAsia="楷体_GB2312" w:hAnsi="Arial" w:cs="Arial"/>
      <w:kern w:val="0"/>
      <w:sz w:val="18"/>
      <w:szCs w:val="16"/>
      <w:lang w:val="en-GB"/>
    </w:rPr>
  </w:style>
  <w:style w:type="paragraph" w:customStyle="1" w:styleId="TitleSmallTable">
    <w:name w:val="TitleSmallTable"/>
    <w:next w:val="SubTitleSmallTable"/>
    <w:uiPriority w:val="99"/>
    <w:rsid w:val="00624959"/>
    <w:pPr>
      <w:keepNext/>
      <w:suppressAutoHyphens/>
      <w:spacing w:after="40" w:line="200" w:lineRule="atLeast"/>
      <w:ind w:left="2608"/>
    </w:pPr>
    <w:rPr>
      <w:rFonts w:ascii="LucidaSans" w:hAnsi="LucidaSans"/>
      <w:kern w:val="0"/>
      <w:sz w:val="16"/>
      <w:szCs w:val="16"/>
      <w:lang w:val="en-GB"/>
    </w:rPr>
  </w:style>
  <w:style w:type="paragraph" w:customStyle="1" w:styleId="TableFirst">
    <w:name w:val="TableFirst"/>
    <w:basedOn w:val="Table"/>
    <w:uiPriority w:val="99"/>
    <w:rsid w:val="00624959"/>
    <w:pPr>
      <w:spacing w:before="60" w:after="0"/>
    </w:pPr>
    <w:rPr>
      <w:color w:val="auto"/>
      <w:lang w:val="en-AU"/>
    </w:rPr>
  </w:style>
  <w:style w:type="paragraph" w:customStyle="1" w:styleId="Descriptor">
    <w:name w:val="Descriptor"/>
    <w:basedOn w:val="Normal"/>
    <w:uiPriority w:val="99"/>
    <w:rsid w:val="00624959"/>
    <w:pPr>
      <w:spacing w:before="60"/>
      <w:jc w:val="left"/>
    </w:pPr>
    <w:rPr>
      <w:b/>
      <w:bCs/>
      <w:color w:val="000000"/>
    </w:rPr>
  </w:style>
  <w:style w:type="paragraph" w:customStyle="1" w:styleId="BulletCoverpage">
    <w:name w:val="Bullet Cover page"/>
    <w:basedOn w:val="Normal"/>
    <w:uiPriority w:val="99"/>
    <w:rsid w:val="00624959"/>
    <w:pPr>
      <w:numPr>
        <w:numId w:val="1"/>
      </w:numPr>
      <w:suppressAutoHyphens/>
      <w:spacing w:after="200" w:line="240" w:lineRule="atLeast"/>
    </w:pPr>
  </w:style>
  <w:style w:type="paragraph" w:customStyle="1" w:styleId="BulletedHeading">
    <w:name w:val="Bulleted Heading"/>
    <w:basedOn w:val="Normal"/>
    <w:next w:val="Normal"/>
    <w:uiPriority w:val="99"/>
    <w:rsid w:val="00624959"/>
    <w:pPr>
      <w:suppressAutoHyphens/>
      <w:spacing w:after="60" w:line="240" w:lineRule="atLeast"/>
      <w:ind w:left="2609" w:hanging="352"/>
    </w:pPr>
    <w:rPr>
      <w:rFonts w:ascii="LucidaT" w:hAnsi="LucidaT"/>
      <w:szCs w:val="18"/>
    </w:rPr>
  </w:style>
  <w:style w:type="paragraph" w:customStyle="1" w:styleId="SideComments">
    <w:name w:val="SideComments"/>
    <w:basedOn w:val="Normal"/>
    <w:uiPriority w:val="99"/>
    <w:rsid w:val="00624959"/>
    <w:pPr>
      <w:suppressAutoHyphens/>
      <w:spacing w:line="200" w:lineRule="atLeast"/>
      <w:ind w:firstLineChars="200" w:firstLine="422"/>
    </w:pPr>
    <w:rPr>
      <w:rFonts w:cs="Arial"/>
      <w:b/>
      <w:bCs/>
      <w:color w:val="000000"/>
      <w:sz w:val="21"/>
      <w:szCs w:val="16"/>
    </w:rPr>
  </w:style>
  <w:style w:type="paragraph" w:customStyle="1" w:styleId="TableFirst-p1">
    <w:name w:val="TableFirst-p1"/>
    <w:uiPriority w:val="99"/>
    <w:rsid w:val="00624959"/>
    <w:pPr>
      <w:tabs>
        <w:tab w:val="right" w:pos="1871"/>
        <w:tab w:val="right" w:pos="3107"/>
        <w:tab w:val="right" w:pos="4258"/>
        <w:tab w:val="right" w:pos="5329"/>
        <w:tab w:val="right" w:pos="6406"/>
        <w:tab w:val="right" w:pos="7483"/>
      </w:tabs>
      <w:spacing w:before="40"/>
      <w:jc w:val="both"/>
    </w:pPr>
    <w:rPr>
      <w:rFonts w:ascii="LucidaSans" w:hAnsi="LucidaSans"/>
      <w:kern w:val="0"/>
      <w:sz w:val="16"/>
      <w:szCs w:val="16"/>
      <w:lang w:val="en-GB" w:eastAsia="en-US"/>
    </w:rPr>
  </w:style>
  <w:style w:type="paragraph" w:customStyle="1" w:styleId="TableTitleFirst-p1">
    <w:name w:val="TableTitleFirst-p1"/>
    <w:uiPriority w:val="99"/>
    <w:rsid w:val="00624959"/>
    <w:pPr>
      <w:pBdr>
        <w:top w:val="single" w:sz="6" w:space="0" w:color="auto"/>
        <w:between w:val="single" w:sz="6" w:space="5" w:color="auto"/>
      </w:pBdr>
      <w:tabs>
        <w:tab w:val="right" w:pos="1871"/>
        <w:tab w:val="right" w:pos="4252"/>
        <w:tab w:val="right" w:pos="5329"/>
        <w:tab w:val="right" w:pos="6406"/>
        <w:tab w:val="right" w:pos="7483"/>
      </w:tabs>
      <w:spacing w:before="57"/>
      <w:jc w:val="both"/>
    </w:pPr>
    <w:rPr>
      <w:rFonts w:ascii="LucidaSans" w:hAnsi="LucidaSans"/>
      <w:b/>
      <w:bCs/>
      <w:kern w:val="0"/>
      <w:sz w:val="16"/>
      <w:szCs w:val="16"/>
      <w:lang w:val="en-AU" w:eastAsia="en-US"/>
    </w:rPr>
  </w:style>
  <w:style w:type="paragraph" w:customStyle="1" w:styleId="TableTitle">
    <w:name w:val="TableTitle"/>
    <w:uiPriority w:val="99"/>
    <w:rsid w:val="00624959"/>
    <w:pPr>
      <w:keepNext/>
      <w:pBdr>
        <w:top w:val="single" w:sz="8" w:space="2" w:color="FF0000"/>
        <w:bottom w:val="single" w:sz="6" w:space="1" w:color="808080"/>
        <w:between w:val="single" w:sz="2" w:space="2" w:color="auto"/>
      </w:pBdr>
      <w:tabs>
        <w:tab w:val="right" w:pos="1928"/>
        <w:tab w:val="right" w:pos="3118"/>
        <w:tab w:val="right" w:pos="3969"/>
        <w:tab w:val="right" w:pos="4932"/>
        <w:tab w:val="right" w:pos="5777"/>
        <w:tab w:val="right" w:pos="6690"/>
        <w:tab w:val="right" w:pos="7483"/>
        <w:tab w:val="right" w:pos="8504"/>
        <w:tab w:val="right" w:pos="9354"/>
        <w:tab w:val="right" w:pos="10205"/>
      </w:tabs>
      <w:spacing w:before="20" w:after="20"/>
      <w:jc w:val="both"/>
    </w:pPr>
    <w:rPr>
      <w:rFonts w:ascii="LucidaSans" w:hAnsi="LucidaSans"/>
      <w:b/>
      <w:bCs/>
      <w:kern w:val="0"/>
      <w:sz w:val="18"/>
      <w:szCs w:val="18"/>
      <w:lang w:val="en-GB" w:eastAsia="en-US"/>
    </w:rPr>
  </w:style>
  <w:style w:type="paragraph" w:customStyle="1" w:styleId="Analyst">
    <w:name w:val="Analyst"/>
    <w:uiPriority w:val="99"/>
    <w:rsid w:val="00624959"/>
    <w:pPr>
      <w:spacing w:before="1" w:after="1"/>
      <w:ind w:left="1" w:right="1" w:firstLine="1"/>
      <w:jc w:val="right"/>
    </w:pPr>
    <w:rPr>
      <w:rFonts w:ascii="LucidaSans" w:hAnsi="LucidaSans"/>
      <w:b/>
      <w:bCs/>
      <w:color w:val="000000"/>
      <w:kern w:val="0"/>
      <w:sz w:val="18"/>
      <w:szCs w:val="18"/>
      <w:lang w:val="en-GB"/>
    </w:rPr>
  </w:style>
  <w:style w:type="paragraph" w:customStyle="1" w:styleId="CoverBullet">
    <w:name w:val="Cover Bullet"/>
    <w:uiPriority w:val="99"/>
    <w:rsid w:val="00624959"/>
    <w:pPr>
      <w:numPr>
        <w:numId w:val="2"/>
      </w:numPr>
      <w:spacing w:before="120" w:after="120"/>
      <w:ind w:left="357" w:hanging="357"/>
    </w:pPr>
    <w:rPr>
      <w:rFonts w:ascii="LucidaSans" w:hAnsi="LucidaSans"/>
      <w:b/>
      <w:bCs/>
      <w:kern w:val="0"/>
      <w:sz w:val="20"/>
      <w:szCs w:val="20"/>
      <w:lang w:val="en-GB"/>
    </w:rPr>
  </w:style>
  <w:style w:type="paragraph" w:customStyle="1" w:styleId="Target">
    <w:name w:val="Target"/>
    <w:basedOn w:val="Call"/>
    <w:uiPriority w:val="99"/>
    <w:rsid w:val="00624959"/>
    <w:pPr>
      <w:pBdr>
        <w:top w:val="none" w:sz="0" w:space="0" w:color="auto"/>
        <w:bottom w:val="dashDotStroked" w:sz="24" w:space="1" w:color="FF0000"/>
      </w:pBdr>
    </w:pPr>
  </w:style>
  <w:style w:type="paragraph" w:customStyle="1" w:styleId="Call">
    <w:name w:val="Call"/>
    <w:basedOn w:val="Normal"/>
    <w:next w:val="RecomPara"/>
    <w:uiPriority w:val="99"/>
    <w:rsid w:val="00624959"/>
    <w:pPr>
      <w:pBdr>
        <w:top w:val="dashDotStroked" w:sz="24" w:space="4" w:color="FF0000"/>
      </w:pBdr>
      <w:shd w:val="pct5" w:color="000000" w:fill="FFFFFF"/>
      <w:tabs>
        <w:tab w:val="left" w:pos="2558"/>
      </w:tabs>
    </w:pPr>
    <w:rPr>
      <w:b/>
      <w:bCs/>
      <w:color w:val="0000FF"/>
    </w:rPr>
  </w:style>
  <w:style w:type="paragraph" w:customStyle="1" w:styleId="TableLast">
    <w:name w:val="TableLast"/>
    <w:basedOn w:val="Table"/>
    <w:uiPriority w:val="99"/>
    <w:rsid w:val="00624959"/>
    <w:pPr>
      <w:spacing w:before="0" w:after="60"/>
      <w:jc w:val="both"/>
    </w:pPr>
    <w:rPr>
      <w:color w:val="auto"/>
      <w:lang w:val="en-AU" w:eastAsia="en-US"/>
    </w:rPr>
  </w:style>
  <w:style w:type="paragraph" w:customStyle="1" w:styleId="Contents">
    <w:name w:val="Contents"/>
    <w:basedOn w:val="AnalystWk"/>
    <w:uiPriority w:val="99"/>
    <w:rsid w:val="00624959"/>
    <w:pPr>
      <w:framePr w:wrap="auto"/>
      <w:tabs>
        <w:tab w:val="right" w:pos="2127"/>
      </w:tabs>
      <w:spacing w:before="240"/>
      <w:ind w:left="142" w:hanging="142"/>
    </w:pPr>
    <w:rPr>
      <w:sz w:val="16"/>
      <w:szCs w:val="16"/>
    </w:rPr>
  </w:style>
  <w:style w:type="paragraph" w:styleId="BodyTextIndent">
    <w:name w:val="Body Text Indent"/>
    <w:basedOn w:val="Normal"/>
    <w:link w:val="BodyTextIndentChar"/>
    <w:uiPriority w:val="99"/>
    <w:rsid w:val="00624959"/>
    <w:pPr>
      <w:tabs>
        <w:tab w:val="left" w:pos="284"/>
        <w:tab w:val="left" w:pos="2520"/>
      </w:tabs>
    </w:pPr>
    <w:rPr>
      <w:i/>
      <w:iCs/>
    </w:rPr>
  </w:style>
  <w:style w:type="character" w:customStyle="1" w:styleId="BodyTextIndentChar">
    <w:name w:val="Body Text Indent Char"/>
    <w:basedOn w:val="DefaultParagraphFont"/>
    <w:link w:val="BodyTextIndent"/>
    <w:uiPriority w:val="99"/>
    <w:semiHidden/>
    <w:rsid w:val="009B0325"/>
    <w:rPr>
      <w:rFonts w:ascii="Arial" w:eastAsia="楷体_GB2312" w:hAnsi="Arial"/>
      <w:kern w:val="0"/>
      <w:sz w:val="18"/>
      <w:szCs w:val="20"/>
      <w:lang w:val="en-GB"/>
    </w:rPr>
  </w:style>
  <w:style w:type="paragraph" w:styleId="BodyTextIndent2">
    <w:name w:val="Body Text Indent 2"/>
    <w:basedOn w:val="Normal"/>
    <w:link w:val="BodyTextIndent2Char"/>
    <w:uiPriority w:val="99"/>
    <w:rsid w:val="00624959"/>
    <w:pPr>
      <w:ind w:left="2520"/>
    </w:pPr>
    <w:rPr>
      <w:b/>
      <w:bCs/>
      <w:i/>
      <w:iCs/>
    </w:rPr>
  </w:style>
  <w:style w:type="character" w:customStyle="1" w:styleId="BodyTextIndent2Char">
    <w:name w:val="Body Text Indent 2 Char"/>
    <w:basedOn w:val="DefaultParagraphFont"/>
    <w:link w:val="BodyTextIndent2"/>
    <w:uiPriority w:val="99"/>
    <w:semiHidden/>
    <w:rsid w:val="009B0325"/>
    <w:rPr>
      <w:rFonts w:ascii="Arial" w:eastAsia="楷体_GB2312" w:hAnsi="Arial"/>
      <w:kern w:val="0"/>
      <w:sz w:val="18"/>
      <w:szCs w:val="20"/>
      <w:lang w:val="en-GB"/>
    </w:rPr>
  </w:style>
  <w:style w:type="paragraph" w:customStyle="1" w:styleId="bo">
    <w:name w:val="bo"/>
    <w:basedOn w:val="Heading1"/>
    <w:uiPriority w:val="99"/>
    <w:rsid w:val="00624959"/>
    <w:pPr>
      <w:tabs>
        <w:tab w:val="left" w:pos="284"/>
      </w:tabs>
    </w:pPr>
    <w:rPr>
      <w:i/>
      <w:iCs/>
    </w:rPr>
  </w:style>
  <w:style w:type="paragraph" w:customStyle="1" w:styleId="ChartComments">
    <w:name w:val="ChartComments"/>
    <w:basedOn w:val="Normal"/>
    <w:uiPriority w:val="99"/>
    <w:rsid w:val="00624959"/>
    <w:pPr>
      <w:shd w:val="solid" w:color="FFFFFF" w:fill="FFFFFF"/>
      <w:suppressAutoHyphens/>
      <w:spacing w:after="80" w:line="200" w:lineRule="atLeast"/>
      <w:ind w:right="284"/>
      <w:jc w:val="right"/>
    </w:pPr>
    <w:rPr>
      <w:b/>
      <w:bCs/>
      <w:color w:val="000000"/>
      <w:sz w:val="16"/>
      <w:szCs w:val="16"/>
    </w:rPr>
  </w:style>
  <w:style w:type="paragraph" w:customStyle="1" w:styleId="Celldata">
    <w:name w:val="Cell data"/>
    <w:basedOn w:val="Normal"/>
    <w:uiPriority w:val="99"/>
    <w:rsid w:val="00624959"/>
    <w:pPr>
      <w:spacing w:after="20" w:line="180" w:lineRule="atLeast"/>
      <w:ind w:left="28" w:right="57"/>
      <w:jc w:val="left"/>
    </w:pPr>
    <w:rPr>
      <w:sz w:val="14"/>
      <w:szCs w:val="14"/>
    </w:rPr>
  </w:style>
  <w:style w:type="paragraph" w:customStyle="1" w:styleId="SectionTitle">
    <w:name w:val="SectionTitle"/>
    <w:basedOn w:val="StoryTitle"/>
    <w:uiPriority w:val="99"/>
    <w:rsid w:val="00624959"/>
    <w:pPr>
      <w:spacing w:before="240"/>
    </w:pPr>
  </w:style>
  <w:style w:type="paragraph" w:customStyle="1" w:styleId="TableTitleFirst">
    <w:name w:val="TableTitleFirst"/>
    <w:basedOn w:val="Normal"/>
    <w:uiPriority w:val="99"/>
    <w:rsid w:val="00624959"/>
    <w:pPr>
      <w:spacing w:before="60" w:after="20"/>
    </w:pPr>
    <w:rPr>
      <w:b/>
      <w:bCs/>
      <w:color w:val="000000"/>
      <w:sz w:val="16"/>
      <w:szCs w:val="16"/>
      <w:lang w:eastAsia="en-US"/>
    </w:rPr>
  </w:style>
  <w:style w:type="paragraph" w:customStyle="1" w:styleId="TableTitleLast">
    <w:name w:val="TableTitleLast"/>
    <w:basedOn w:val="Table"/>
    <w:uiPriority w:val="99"/>
    <w:rsid w:val="00624959"/>
    <w:pPr>
      <w:spacing w:after="60"/>
      <w:jc w:val="both"/>
    </w:pPr>
    <w:rPr>
      <w:b/>
      <w:bCs/>
      <w:color w:val="auto"/>
      <w:lang w:eastAsia="en-US"/>
    </w:rPr>
  </w:style>
  <w:style w:type="paragraph" w:customStyle="1" w:styleId="CompanyHead">
    <w:name w:val="CompanyHead"/>
    <w:basedOn w:val="BodyText"/>
    <w:uiPriority w:val="99"/>
    <w:rsid w:val="00624959"/>
    <w:pPr>
      <w:tabs>
        <w:tab w:val="right" w:pos="2410"/>
        <w:tab w:val="left" w:pos="2552"/>
        <w:tab w:val="right" w:pos="10205"/>
      </w:tabs>
      <w:ind w:left="0"/>
    </w:pPr>
    <w:rPr>
      <w:b/>
      <w:bCs/>
      <w:color w:val="FF0000"/>
    </w:rPr>
  </w:style>
  <w:style w:type="paragraph" w:styleId="BodyText3">
    <w:name w:val="Body Text 3"/>
    <w:basedOn w:val="Normal"/>
    <w:link w:val="BodyText3Char"/>
    <w:uiPriority w:val="99"/>
    <w:rsid w:val="00624959"/>
    <w:pPr>
      <w:widowControl w:val="0"/>
    </w:pPr>
    <w:rPr>
      <w:kern w:val="2"/>
      <w:szCs w:val="18"/>
      <w:lang w:val="en-US"/>
    </w:rPr>
  </w:style>
  <w:style w:type="character" w:customStyle="1" w:styleId="BodyText3Char">
    <w:name w:val="Body Text 3 Char"/>
    <w:basedOn w:val="DefaultParagraphFont"/>
    <w:link w:val="BodyText3"/>
    <w:uiPriority w:val="99"/>
    <w:semiHidden/>
    <w:rsid w:val="009B0325"/>
    <w:rPr>
      <w:rFonts w:ascii="Arial" w:eastAsia="楷体_GB2312" w:hAnsi="Arial"/>
      <w:kern w:val="0"/>
      <w:sz w:val="16"/>
      <w:szCs w:val="16"/>
      <w:lang w:val="en-GB"/>
    </w:rPr>
  </w:style>
  <w:style w:type="paragraph" w:customStyle="1" w:styleId="body">
    <w:name w:val="body"/>
    <w:basedOn w:val="Normal"/>
    <w:uiPriority w:val="99"/>
    <w:rsid w:val="00624959"/>
    <w:rPr>
      <w:noProof/>
      <w:lang w:val="en-US"/>
    </w:rPr>
  </w:style>
  <w:style w:type="paragraph" w:customStyle="1" w:styleId="font5">
    <w:name w:val="font5"/>
    <w:basedOn w:val="Normal"/>
    <w:uiPriority w:val="99"/>
    <w:rsid w:val="00624959"/>
    <w:pPr>
      <w:spacing w:before="100" w:beforeAutospacing="1" w:after="100" w:afterAutospacing="1"/>
      <w:jc w:val="left"/>
    </w:pPr>
    <w:rPr>
      <w:rFonts w:ascii="宋体" w:hAnsi="宋体"/>
      <w:szCs w:val="18"/>
      <w:lang w:val="en-US"/>
    </w:rPr>
  </w:style>
  <w:style w:type="paragraph" w:customStyle="1" w:styleId="font6">
    <w:name w:val="font6"/>
    <w:basedOn w:val="Normal"/>
    <w:uiPriority w:val="99"/>
    <w:rsid w:val="00624959"/>
    <w:pPr>
      <w:spacing w:before="100" w:beforeAutospacing="1" w:after="100" w:afterAutospacing="1"/>
      <w:jc w:val="left"/>
    </w:pPr>
    <w:rPr>
      <w:rFonts w:ascii="宋体" w:hAnsi="宋体"/>
      <w:lang w:val="en-US"/>
    </w:rPr>
  </w:style>
  <w:style w:type="paragraph" w:customStyle="1" w:styleId="font7">
    <w:name w:val="font7"/>
    <w:basedOn w:val="Normal"/>
    <w:uiPriority w:val="99"/>
    <w:rsid w:val="00624959"/>
    <w:pPr>
      <w:spacing w:before="100" w:beforeAutospacing="1" w:after="100" w:afterAutospacing="1"/>
      <w:jc w:val="left"/>
    </w:pPr>
    <w:rPr>
      <w:rFonts w:ascii="宋体" w:hAnsi="宋体"/>
      <w:b/>
      <w:bCs/>
      <w:lang w:val="en-US"/>
    </w:rPr>
  </w:style>
  <w:style w:type="paragraph" w:customStyle="1" w:styleId="xl24">
    <w:name w:val="xl24"/>
    <w:basedOn w:val="Normal"/>
    <w:uiPriority w:val="99"/>
    <w:rsid w:val="00624959"/>
    <w:pPr>
      <w:spacing w:before="100" w:beforeAutospacing="1" w:after="100" w:afterAutospacing="1"/>
      <w:jc w:val="left"/>
    </w:pPr>
    <w:rPr>
      <w:rFonts w:ascii="宋体" w:hAnsi="宋体"/>
      <w:sz w:val="24"/>
      <w:szCs w:val="24"/>
      <w:lang w:val="en-US"/>
    </w:rPr>
  </w:style>
  <w:style w:type="paragraph" w:customStyle="1" w:styleId="xl25">
    <w:name w:val="xl25"/>
    <w:basedOn w:val="Normal"/>
    <w:uiPriority w:val="99"/>
    <w:rsid w:val="00624959"/>
    <w:pPr>
      <w:spacing w:before="100" w:beforeAutospacing="1" w:after="100" w:afterAutospacing="1"/>
      <w:jc w:val="left"/>
    </w:pPr>
    <w:rPr>
      <w:rFonts w:ascii="宋体" w:hAnsi="宋体"/>
      <w:b/>
      <w:bCs/>
      <w:sz w:val="24"/>
      <w:szCs w:val="24"/>
      <w:lang w:val="en-US"/>
    </w:rPr>
  </w:style>
  <w:style w:type="paragraph" w:customStyle="1" w:styleId="xl27">
    <w:name w:val="xl27"/>
    <w:basedOn w:val="Normal"/>
    <w:uiPriority w:val="99"/>
    <w:rsid w:val="00624959"/>
    <w:pPr>
      <w:pBdr>
        <w:bottom w:val="single" w:sz="4" w:space="0" w:color="auto"/>
      </w:pBdr>
      <w:spacing w:before="100" w:beforeAutospacing="1" w:after="100" w:afterAutospacing="1"/>
      <w:jc w:val="left"/>
    </w:pPr>
    <w:rPr>
      <w:rFonts w:ascii="宋体" w:hAnsi="宋体"/>
      <w:sz w:val="24"/>
      <w:szCs w:val="24"/>
      <w:lang w:val="en-US"/>
    </w:rPr>
  </w:style>
  <w:style w:type="paragraph" w:customStyle="1" w:styleId="xl28">
    <w:name w:val="xl28"/>
    <w:basedOn w:val="Normal"/>
    <w:uiPriority w:val="99"/>
    <w:rsid w:val="00624959"/>
    <w:pPr>
      <w:pBdr>
        <w:bottom w:val="single" w:sz="4" w:space="0" w:color="auto"/>
      </w:pBdr>
      <w:spacing w:before="100" w:beforeAutospacing="1" w:after="100" w:afterAutospacing="1"/>
      <w:jc w:val="left"/>
    </w:pPr>
    <w:rPr>
      <w:rFonts w:ascii="宋体" w:hAnsi="宋体"/>
      <w:sz w:val="24"/>
      <w:szCs w:val="24"/>
      <w:lang w:val="en-US"/>
    </w:rPr>
  </w:style>
  <w:style w:type="paragraph" w:customStyle="1" w:styleId="xl30">
    <w:name w:val="xl30"/>
    <w:basedOn w:val="Normal"/>
    <w:uiPriority w:val="99"/>
    <w:rsid w:val="00624959"/>
    <w:pPr>
      <w:spacing w:before="100" w:beforeAutospacing="1" w:after="100" w:afterAutospacing="1"/>
      <w:jc w:val="right"/>
    </w:pPr>
    <w:rPr>
      <w:rFonts w:ascii="Arial Unicode MS" w:eastAsia="宋体" w:hAnsi="Arial Unicode MS"/>
      <w:sz w:val="24"/>
      <w:szCs w:val="24"/>
      <w:lang w:val="en-US"/>
    </w:rPr>
  </w:style>
  <w:style w:type="character" w:styleId="FootnoteReference">
    <w:name w:val="footnote reference"/>
    <w:basedOn w:val="DefaultParagraphFont"/>
    <w:uiPriority w:val="99"/>
    <w:semiHidden/>
    <w:rsid w:val="00624959"/>
    <w:rPr>
      <w:rFonts w:cs="Times New Roman"/>
      <w:vertAlign w:val="superscript"/>
    </w:rPr>
  </w:style>
  <w:style w:type="paragraph" w:styleId="FootnoteText">
    <w:name w:val="footnote text"/>
    <w:basedOn w:val="Normal"/>
    <w:link w:val="FootnoteTextChar"/>
    <w:uiPriority w:val="99"/>
    <w:semiHidden/>
    <w:rsid w:val="00624959"/>
    <w:pPr>
      <w:snapToGrid w:val="0"/>
      <w:jc w:val="left"/>
    </w:pPr>
    <w:rPr>
      <w:szCs w:val="18"/>
    </w:rPr>
  </w:style>
  <w:style w:type="character" w:customStyle="1" w:styleId="FootnoteTextChar">
    <w:name w:val="Footnote Text Char"/>
    <w:basedOn w:val="DefaultParagraphFont"/>
    <w:link w:val="FootnoteText"/>
    <w:uiPriority w:val="99"/>
    <w:semiHidden/>
    <w:rsid w:val="009B0325"/>
    <w:rPr>
      <w:rFonts w:ascii="Arial" w:eastAsia="楷体_GB2312" w:hAnsi="Arial"/>
      <w:kern w:val="0"/>
      <w:sz w:val="18"/>
      <w:szCs w:val="18"/>
      <w:lang w:val="en-GB"/>
    </w:rPr>
  </w:style>
  <w:style w:type="paragraph" w:styleId="BodyTextIndent3">
    <w:name w:val="Body Text Indent 3"/>
    <w:basedOn w:val="Normal"/>
    <w:link w:val="BodyTextIndent3Char"/>
    <w:uiPriority w:val="99"/>
    <w:rsid w:val="00624959"/>
    <w:pPr>
      <w:spacing w:line="288" w:lineRule="auto"/>
      <w:ind w:firstLineChars="197" w:firstLine="295"/>
    </w:pPr>
    <w:rPr>
      <w:rFonts w:ascii="宋体" w:hAnsi="宋体"/>
      <w:color w:val="0000FF"/>
      <w:sz w:val="15"/>
      <w:szCs w:val="15"/>
    </w:rPr>
  </w:style>
  <w:style w:type="character" w:customStyle="1" w:styleId="BodyTextIndent3Char">
    <w:name w:val="Body Text Indent 3 Char"/>
    <w:basedOn w:val="DefaultParagraphFont"/>
    <w:link w:val="BodyTextIndent3"/>
    <w:uiPriority w:val="99"/>
    <w:semiHidden/>
    <w:rsid w:val="009B0325"/>
    <w:rPr>
      <w:rFonts w:ascii="Arial" w:eastAsia="楷体_GB2312" w:hAnsi="Arial"/>
      <w:kern w:val="0"/>
      <w:sz w:val="16"/>
      <w:szCs w:val="16"/>
      <w:lang w:val="en-GB"/>
    </w:rPr>
  </w:style>
  <w:style w:type="character" w:styleId="Hyperlink">
    <w:name w:val="Hyperlink"/>
    <w:basedOn w:val="DefaultParagraphFont"/>
    <w:uiPriority w:val="99"/>
    <w:rsid w:val="00624959"/>
    <w:rPr>
      <w:rFonts w:cs="Times New Roman"/>
      <w:color w:val="0000FF"/>
      <w:u w:val="single"/>
    </w:rPr>
  </w:style>
  <w:style w:type="paragraph" w:styleId="Date">
    <w:name w:val="Date"/>
    <w:basedOn w:val="Normal"/>
    <w:next w:val="Normal"/>
    <w:link w:val="DateChar"/>
    <w:uiPriority w:val="99"/>
    <w:rsid w:val="00624959"/>
    <w:pPr>
      <w:ind w:leftChars="2500" w:left="100"/>
    </w:pPr>
    <w:rPr>
      <w:rFonts w:ascii="宋体" w:hAnsi="宋体"/>
      <w:szCs w:val="18"/>
    </w:rPr>
  </w:style>
  <w:style w:type="character" w:customStyle="1" w:styleId="DateChar">
    <w:name w:val="Date Char"/>
    <w:basedOn w:val="DefaultParagraphFont"/>
    <w:link w:val="Date"/>
    <w:uiPriority w:val="99"/>
    <w:semiHidden/>
    <w:rsid w:val="009B0325"/>
    <w:rPr>
      <w:rFonts w:ascii="Arial" w:eastAsia="楷体_GB2312" w:hAnsi="Arial"/>
      <w:kern w:val="0"/>
      <w:sz w:val="18"/>
      <w:szCs w:val="20"/>
      <w:lang w:val="en-GB"/>
    </w:rPr>
  </w:style>
  <w:style w:type="paragraph" w:styleId="TableofFigures">
    <w:name w:val="table of figures"/>
    <w:basedOn w:val="Normal"/>
    <w:next w:val="Normal"/>
    <w:uiPriority w:val="99"/>
    <w:rsid w:val="00624959"/>
    <w:pPr>
      <w:spacing w:line="312" w:lineRule="auto"/>
      <w:ind w:leftChars="1890" w:left="1890"/>
    </w:pPr>
    <w:rPr>
      <w:sz w:val="21"/>
    </w:rPr>
  </w:style>
  <w:style w:type="character" w:styleId="FollowedHyperlink">
    <w:name w:val="FollowedHyperlink"/>
    <w:basedOn w:val="DefaultParagraphFont"/>
    <w:uiPriority w:val="99"/>
    <w:rsid w:val="00624959"/>
    <w:rPr>
      <w:rFonts w:cs="Times New Roman"/>
      <w:color w:val="800080"/>
      <w:u w:val="single"/>
    </w:rPr>
  </w:style>
  <w:style w:type="paragraph" w:customStyle="1" w:styleId="2">
    <w:name w:val="模板标题2"/>
    <w:basedOn w:val="BodyText"/>
    <w:next w:val="BodyText"/>
    <w:uiPriority w:val="99"/>
    <w:rsid w:val="00624959"/>
    <w:pPr>
      <w:outlineLvl w:val="1"/>
    </w:pPr>
    <w:rPr>
      <w:b/>
      <w:bCs/>
      <w:color w:val="01659D"/>
    </w:rPr>
  </w:style>
  <w:style w:type="paragraph" w:customStyle="1" w:styleId="1">
    <w:name w:val="样式1"/>
    <w:basedOn w:val="BodyText"/>
    <w:next w:val="2"/>
    <w:uiPriority w:val="99"/>
    <w:rsid w:val="00624959"/>
    <w:rPr>
      <w:sz w:val="24"/>
    </w:rPr>
  </w:style>
  <w:style w:type="paragraph" w:customStyle="1" w:styleId="10">
    <w:name w:val="模板标题1"/>
    <w:basedOn w:val="2"/>
    <w:next w:val="BodyText"/>
    <w:uiPriority w:val="99"/>
    <w:rsid w:val="00624959"/>
    <w:pPr>
      <w:spacing w:after="240" w:line="300" w:lineRule="exact"/>
      <w:outlineLvl w:val="0"/>
    </w:pPr>
    <w:rPr>
      <w:sz w:val="24"/>
    </w:rPr>
  </w:style>
  <w:style w:type="paragraph" w:customStyle="1" w:styleId="a">
    <w:name w:val="模板目录标题"/>
    <w:basedOn w:val="BodyText"/>
    <w:next w:val="TOC1"/>
    <w:uiPriority w:val="99"/>
    <w:rsid w:val="00624959"/>
    <w:pPr>
      <w:tabs>
        <w:tab w:val="right" w:leader="dot" w:pos="10649"/>
      </w:tabs>
      <w:spacing w:line="480" w:lineRule="exact"/>
    </w:pPr>
    <w:rPr>
      <w:b/>
      <w:sz w:val="28"/>
      <w:lang w:val="en-US"/>
    </w:rPr>
  </w:style>
  <w:style w:type="paragraph" w:styleId="TOC1">
    <w:name w:val="toc 1"/>
    <w:basedOn w:val="Normal"/>
    <w:next w:val="Normal"/>
    <w:autoRedefine/>
    <w:uiPriority w:val="99"/>
    <w:rsid w:val="00A96B5F"/>
    <w:pPr>
      <w:tabs>
        <w:tab w:val="right" w:leader="dot" w:pos="10649"/>
      </w:tabs>
      <w:spacing w:line="312" w:lineRule="auto"/>
      <w:ind w:leftChars="1890" w:left="3402"/>
    </w:pPr>
    <w:rPr>
      <w:rFonts w:ascii="微软雅黑" w:eastAsia="微软雅黑" w:hAnsi="微软雅黑"/>
      <w:b/>
      <w:noProof/>
      <w:sz w:val="21"/>
    </w:rPr>
  </w:style>
  <w:style w:type="paragraph" w:styleId="TOC2">
    <w:name w:val="toc 2"/>
    <w:basedOn w:val="Normal"/>
    <w:next w:val="Normal"/>
    <w:uiPriority w:val="99"/>
    <w:rsid w:val="00730B1B"/>
    <w:pPr>
      <w:tabs>
        <w:tab w:val="right" w:leader="dot" w:pos="10649"/>
      </w:tabs>
      <w:spacing w:line="312" w:lineRule="auto"/>
      <w:ind w:leftChars="2000" w:left="2000"/>
    </w:pPr>
    <w:rPr>
      <w:noProof/>
      <w:sz w:val="21"/>
      <w:szCs w:val="21"/>
      <w:lang w:val="en-US"/>
    </w:rPr>
  </w:style>
  <w:style w:type="paragraph" w:customStyle="1" w:styleId="11">
    <w:name w:val="模板标题1(段前分页)"/>
    <w:basedOn w:val="10"/>
    <w:next w:val="2"/>
    <w:uiPriority w:val="99"/>
    <w:rsid w:val="00624959"/>
    <w:pPr>
      <w:pageBreakBefore/>
    </w:pPr>
    <w:rPr>
      <w:bCs w:val="0"/>
      <w:lang w:val="en-US"/>
    </w:rPr>
  </w:style>
  <w:style w:type="paragraph" w:styleId="TOC3">
    <w:name w:val="toc 3"/>
    <w:basedOn w:val="Normal"/>
    <w:next w:val="Normal"/>
    <w:autoRedefine/>
    <w:uiPriority w:val="99"/>
    <w:semiHidden/>
    <w:rsid w:val="00624959"/>
    <w:pPr>
      <w:ind w:leftChars="400" w:left="840"/>
    </w:pPr>
  </w:style>
  <w:style w:type="paragraph" w:styleId="TOC4">
    <w:name w:val="toc 4"/>
    <w:basedOn w:val="Normal"/>
    <w:next w:val="Normal"/>
    <w:autoRedefine/>
    <w:uiPriority w:val="99"/>
    <w:semiHidden/>
    <w:rsid w:val="00624959"/>
    <w:pPr>
      <w:ind w:leftChars="600" w:left="1260"/>
    </w:pPr>
  </w:style>
  <w:style w:type="paragraph" w:styleId="TOC5">
    <w:name w:val="toc 5"/>
    <w:basedOn w:val="Normal"/>
    <w:next w:val="Normal"/>
    <w:autoRedefine/>
    <w:uiPriority w:val="99"/>
    <w:semiHidden/>
    <w:rsid w:val="00624959"/>
    <w:pPr>
      <w:ind w:leftChars="800" w:left="1680"/>
    </w:pPr>
  </w:style>
  <w:style w:type="paragraph" w:styleId="TOC6">
    <w:name w:val="toc 6"/>
    <w:basedOn w:val="Normal"/>
    <w:next w:val="Normal"/>
    <w:autoRedefine/>
    <w:uiPriority w:val="99"/>
    <w:semiHidden/>
    <w:rsid w:val="00624959"/>
    <w:pPr>
      <w:ind w:leftChars="1000" w:left="2100"/>
    </w:pPr>
  </w:style>
  <w:style w:type="paragraph" w:styleId="TOC7">
    <w:name w:val="toc 7"/>
    <w:basedOn w:val="Normal"/>
    <w:next w:val="Normal"/>
    <w:autoRedefine/>
    <w:uiPriority w:val="99"/>
    <w:semiHidden/>
    <w:rsid w:val="00624959"/>
    <w:pPr>
      <w:ind w:leftChars="1200" w:left="2520"/>
    </w:pPr>
  </w:style>
  <w:style w:type="paragraph" w:styleId="TOC8">
    <w:name w:val="toc 8"/>
    <w:basedOn w:val="Normal"/>
    <w:next w:val="Normal"/>
    <w:autoRedefine/>
    <w:uiPriority w:val="99"/>
    <w:semiHidden/>
    <w:rsid w:val="00624959"/>
    <w:pPr>
      <w:ind w:leftChars="1400" w:left="2940"/>
    </w:pPr>
  </w:style>
  <w:style w:type="paragraph" w:styleId="TOC9">
    <w:name w:val="toc 9"/>
    <w:basedOn w:val="Normal"/>
    <w:next w:val="Normal"/>
    <w:autoRedefine/>
    <w:uiPriority w:val="99"/>
    <w:semiHidden/>
    <w:rsid w:val="00624959"/>
    <w:pPr>
      <w:ind w:leftChars="1600" w:left="3360"/>
    </w:pPr>
  </w:style>
  <w:style w:type="table" w:styleId="TableGrid">
    <w:name w:val="Table Grid"/>
    <w:basedOn w:val="TableNormal"/>
    <w:uiPriority w:val="99"/>
    <w:rsid w:val="000B07ED"/>
    <w:pPr>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模板标题111"/>
    <w:basedOn w:val="10"/>
    <w:next w:val="SubTitleLargeTable"/>
    <w:uiPriority w:val="99"/>
    <w:rsid w:val="00AF1034"/>
    <w:pPr>
      <w:keepNext/>
    </w:pPr>
  </w:style>
  <w:style w:type="paragraph" w:customStyle="1" w:styleId="12">
    <w:name w:val="模板标题1（段前分页）"/>
    <w:basedOn w:val="10"/>
    <w:next w:val="2"/>
    <w:uiPriority w:val="99"/>
    <w:rsid w:val="00E54B00"/>
    <w:pPr>
      <w:pageBreakBefore/>
    </w:pPr>
  </w:style>
  <w:style w:type="paragraph" w:styleId="BalloonText">
    <w:name w:val="Balloon Text"/>
    <w:basedOn w:val="Normal"/>
    <w:link w:val="BalloonTextChar"/>
    <w:uiPriority w:val="99"/>
    <w:rsid w:val="00A61F07"/>
    <w:rPr>
      <w:szCs w:val="18"/>
    </w:rPr>
  </w:style>
  <w:style w:type="character" w:customStyle="1" w:styleId="BalloonTextChar">
    <w:name w:val="Balloon Text Char"/>
    <w:basedOn w:val="DefaultParagraphFont"/>
    <w:link w:val="BalloonText"/>
    <w:uiPriority w:val="99"/>
    <w:locked/>
    <w:rsid w:val="00A61F07"/>
    <w:rPr>
      <w:rFonts w:ascii="Arial" w:eastAsia="楷体_GB2312" w:hAnsi="Arial"/>
      <w:sz w:val="18"/>
      <w:lang w:val="en-GB"/>
    </w:rPr>
  </w:style>
  <w:style w:type="paragraph" w:styleId="DocumentMap">
    <w:name w:val="Document Map"/>
    <w:basedOn w:val="Normal"/>
    <w:link w:val="DocumentMapChar"/>
    <w:uiPriority w:val="99"/>
    <w:rsid w:val="0003281B"/>
    <w:rPr>
      <w:rFonts w:ascii="宋体" w:eastAsia="宋体"/>
      <w:szCs w:val="18"/>
    </w:rPr>
  </w:style>
  <w:style w:type="character" w:customStyle="1" w:styleId="DocumentMapChar">
    <w:name w:val="Document Map Char"/>
    <w:basedOn w:val="DefaultParagraphFont"/>
    <w:link w:val="DocumentMap"/>
    <w:uiPriority w:val="99"/>
    <w:locked/>
    <w:rsid w:val="0003281B"/>
    <w:rPr>
      <w:rFonts w:ascii="宋体" w:hAnsi="Arial"/>
      <w:sz w:val="18"/>
      <w:lang w:val="en-GB"/>
    </w:rPr>
  </w:style>
  <w:style w:type="paragraph" w:styleId="z-TopofForm">
    <w:name w:val="HTML Top of Form"/>
    <w:basedOn w:val="Normal"/>
    <w:next w:val="Normal"/>
    <w:link w:val="z-TopofFormChar"/>
    <w:hidden/>
    <w:uiPriority w:val="99"/>
    <w:rsid w:val="009179C4"/>
    <w:pPr>
      <w:pBdr>
        <w:bottom w:val="single" w:sz="6" w:space="1" w:color="auto"/>
      </w:pBdr>
      <w:jc w:val="center"/>
    </w:pPr>
    <w:rPr>
      <w:rFonts w:eastAsia="宋体"/>
      <w:vanish/>
      <w:sz w:val="16"/>
      <w:szCs w:val="16"/>
      <w:lang w:val="en-US"/>
    </w:rPr>
  </w:style>
  <w:style w:type="character" w:customStyle="1" w:styleId="z-TopofFormChar">
    <w:name w:val="z-Top of Form Char"/>
    <w:basedOn w:val="DefaultParagraphFont"/>
    <w:link w:val="z-TopofForm"/>
    <w:uiPriority w:val="99"/>
    <w:locked/>
    <w:rsid w:val="009179C4"/>
    <w:rPr>
      <w:rFonts w:ascii="Arial" w:hAnsi="Arial"/>
      <w:vanish/>
      <w:sz w:val="16"/>
    </w:rPr>
  </w:style>
  <w:style w:type="paragraph" w:styleId="z-BottomofForm">
    <w:name w:val="HTML Bottom of Form"/>
    <w:basedOn w:val="Normal"/>
    <w:next w:val="Normal"/>
    <w:link w:val="z-BottomofFormChar"/>
    <w:hidden/>
    <w:uiPriority w:val="99"/>
    <w:rsid w:val="009179C4"/>
    <w:pPr>
      <w:pBdr>
        <w:top w:val="single" w:sz="6" w:space="1" w:color="auto"/>
      </w:pBdr>
      <w:jc w:val="center"/>
    </w:pPr>
    <w:rPr>
      <w:rFonts w:eastAsia="宋体"/>
      <w:vanish/>
      <w:sz w:val="16"/>
      <w:szCs w:val="16"/>
      <w:lang w:val="en-US"/>
    </w:rPr>
  </w:style>
  <w:style w:type="character" w:customStyle="1" w:styleId="z-BottomofFormChar">
    <w:name w:val="z-Bottom of Form Char"/>
    <w:basedOn w:val="DefaultParagraphFont"/>
    <w:link w:val="z-BottomofForm"/>
    <w:uiPriority w:val="99"/>
    <w:locked/>
    <w:rsid w:val="009179C4"/>
    <w:rPr>
      <w:rFonts w:ascii="Arial" w:hAnsi="Arial"/>
      <w:vanish/>
      <w:sz w:val="16"/>
    </w:rPr>
  </w:style>
  <w:style w:type="paragraph" w:customStyle="1" w:styleId="Default">
    <w:name w:val="Default"/>
    <w:uiPriority w:val="99"/>
    <w:rsid w:val="003E6F77"/>
    <w:pPr>
      <w:widowControl w:val="0"/>
      <w:autoSpaceDE w:val="0"/>
      <w:autoSpaceDN w:val="0"/>
      <w:adjustRightInd w:val="0"/>
    </w:pPr>
    <w:rPr>
      <w:rFonts w:ascii=".. .." w:eastAsia=".. .." w:cs=".. .."/>
      <w:color w:val="000000"/>
      <w:kern w:val="0"/>
      <w:sz w:val="24"/>
      <w:szCs w:val="24"/>
    </w:rPr>
  </w:style>
  <w:style w:type="paragraph" w:styleId="TOCHeading">
    <w:name w:val="TOC Heading"/>
    <w:basedOn w:val="Heading1"/>
    <w:next w:val="Normal"/>
    <w:uiPriority w:val="99"/>
    <w:qFormat/>
    <w:rsid w:val="00F041C7"/>
    <w:pPr>
      <w:keepLines/>
      <w:spacing w:before="480" w:line="276" w:lineRule="auto"/>
      <w:jc w:val="left"/>
      <w:outlineLvl w:val="9"/>
    </w:pPr>
    <w:rPr>
      <w:rFonts w:ascii="Cambria" w:eastAsia="宋体" w:hAnsi="Cambria"/>
      <w:color w:val="365F91"/>
      <w:sz w:val="28"/>
      <w:szCs w:val="28"/>
      <w:lang w:val="en-US"/>
    </w:rPr>
  </w:style>
  <w:style w:type="paragraph" w:styleId="Caption">
    <w:name w:val="caption"/>
    <w:basedOn w:val="Normal"/>
    <w:next w:val="Normal"/>
    <w:uiPriority w:val="99"/>
    <w:qFormat/>
    <w:rsid w:val="00D2707F"/>
    <w:rPr>
      <w:rFonts w:ascii="Cambria" w:eastAsia="黑体" w:hAnsi="Cambria"/>
      <w:sz w:val="20"/>
    </w:rPr>
  </w:style>
</w:styles>
</file>

<file path=word/webSettings.xml><?xml version="1.0" encoding="utf-8"?>
<w:webSettings xmlns:r="http://schemas.openxmlformats.org/officeDocument/2006/relationships" xmlns:w="http://schemas.openxmlformats.org/wordprocessingml/2006/main">
  <w:divs>
    <w:div w:id="1562709817">
      <w:marLeft w:val="0"/>
      <w:marRight w:val="0"/>
      <w:marTop w:val="0"/>
      <w:marBottom w:val="0"/>
      <w:divBdr>
        <w:top w:val="none" w:sz="0" w:space="0" w:color="auto"/>
        <w:left w:val="none" w:sz="0" w:space="0" w:color="auto"/>
        <w:bottom w:val="none" w:sz="0" w:space="0" w:color="auto"/>
        <w:right w:val="none" w:sz="0" w:space="0" w:color="auto"/>
      </w:divBdr>
    </w:div>
    <w:div w:id="1562709818">
      <w:marLeft w:val="0"/>
      <w:marRight w:val="0"/>
      <w:marTop w:val="0"/>
      <w:marBottom w:val="0"/>
      <w:divBdr>
        <w:top w:val="none" w:sz="0" w:space="0" w:color="auto"/>
        <w:left w:val="none" w:sz="0" w:space="0" w:color="auto"/>
        <w:bottom w:val="none" w:sz="0" w:space="0" w:color="auto"/>
        <w:right w:val="none" w:sz="0" w:space="0" w:color="auto"/>
      </w:divBdr>
      <w:divsChild>
        <w:div w:id="1562709819">
          <w:marLeft w:val="0"/>
          <w:marRight w:val="0"/>
          <w:marTop w:val="0"/>
          <w:marBottom w:val="0"/>
          <w:divBdr>
            <w:top w:val="none" w:sz="0" w:space="0" w:color="auto"/>
            <w:left w:val="none" w:sz="0" w:space="0" w:color="auto"/>
            <w:bottom w:val="none" w:sz="0" w:space="0" w:color="auto"/>
            <w:right w:val="none" w:sz="0" w:space="0" w:color="auto"/>
          </w:divBdr>
        </w:div>
      </w:divsChild>
    </w:div>
    <w:div w:id="1562709821">
      <w:marLeft w:val="0"/>
      <w:marRight w:val="0"/>
      <w:marTop w:val="0"/>
      <w:marBottom w:val="0"/>
      <w:divBdr>
        <w:top w:val="none" w:sz="0" w:space="0" w:color="auto"/>
        <w:left w:val="none" w:sz="0" w:space="0" w:color="auto"/>
        <w:bottom w:val="none" w:sz="0" w:space="0" w:color="auto"/>
        <w:right w:val="none" w:sz="0" w:space="0" w:color="auto"/>
      </w:divBdr>
      <w:divsChild>
        <w:div w:id="1562709862">
          <w:marLeft w:val="0"/>
          <w:marRight w:val="0"/>
          <w:marTop w:val="0"/>
          <w:marBottom w:val="0"/>
          <w:divBdr>
            <w:top w:val="none" w:sz="0" w:space="0" w:color="auto"/>
            <w:left w:val="none" w:sz="0" w:space="0" w:color="auto"/>
            <w:bottom w:val="none" w:sz="0" w:space="0" w:color="auto"/>
            <w:right w:val="none" w:sz="0" w:space="0" w:color="auto"/>
          </w:divBdr>
        </w:div>
      </w:divsChild>
    </w:div>
    <w:div w:id="1562709823">
      <w:marLeft w:val="0"/>
      <w:marRight w:val="0"/>
      <w:marTop w:val="0"/>
      <w:marBottom w:val="0"/>
      <w:divBdr>
        <w:top w:val="none" w:sz="0" w:space="0" w:color="auto"/>
        <w:left w:val="none" w:sz="0" w:space="0" w:color="auto"/>
        <w:bottom w:val="none" w:sz="0" w:space="0" w:color="auto"/>
        <w:right w:val="none" w:sz="0" w:space="0" w:color="auto"/>
      </w:divBdr>
    </w:div>
    <w:div w:id="1562709826">
      <w:marLeft w:val="0"/>
      <w:marRight w:val="0"/>
      <w:marTop w:val="0"/>
      <w:marBottom w:val="0"/>
      <w:divBdr>
        <w:top w:val="none" w:sz="0" w:space="0" w:color="auto"/>
        <w:left w:val="none" w:sz="0" w:space="0" w:color="auto"/>
        <w:bottom w:val="none" w:sz="0" w:space="0" w:color="auto"/>
        <w:right w:val="none" w:sz="0" w:space="0" w:color="auto"/>
      </w:divBdr>
      <w:divsChild>
        <w:div w:id="1562709824">
          <w:marLeft w:val="0"/>
          <w:marRight w:val="0"/>
          <w:marTop w:val="0"/>
          <w:marBottom w:val="0"/>
          <w:divBdr>
            <w:top w:val="none" w:sz="0" w:space="0" w:color="auto"/>
            <w:left w:val="none" w:sz="0" w:space="0" w:color="auto"/>
            <w:bottom w:val="none" w:sz="0" w:space="0" w:color="auto"/>
            <w:right w:val="none" w:sz="0" w:space="0" w:color="auto"/>
          </w:divBdr>
        </w:div>
      </w:divsChild>
    </w:div>
    <w:div w:id="1562709827">
      <w:marLeft w:val="0"/>
      <w:marRight w:val="0"/>
      <w:marTop w:val="0"/>
      <w:marBottom w:val="0"/>
      <w:divBdr>
        <w:top w:val="none" w:sz="0" w:space="0" w:color="auto"/>
        <w:left w:val="none" w:sz="0" w:space="0" w:color="auto"/>
        <w:bottom w:val="none" w:sz="0" w:space="0" w:color="auto"/>
        <w:right w:val="none" w:sz="0" w:space="0" w:color="auto"/>
      </w:divBdr>
    </w:div>
    <w:div w:id="1562709831">
      <w:marLeft w:val="0"/>
      <w:marRight w:val="0"/>
      <w:marTop w:val="0"/>
      <w:marBottom w:val="0"/>
      <w:divBdr>
        <w:top w:val="none" w:sz="0" w:space="0" w:color="auto"/>
        <w:left w:val="none" w:sz="0" w:space="0" w:color="auto"/>
        <w:bottom w:val="none" w:sz="0" w:space="0" w:color="auto"/>
        <w:right w:val="none" w:sz="0" w:space="0" w:color="auto"/>
      </w:divBdr>
    </w:div>
    <w:div w:id="1562709832">
      <w:marLeft w:val="0"/>
      <w:marRight w:val="0"/>
      <w:marTop w:val="0"/>
      <w:marBottom w:val="0"/>
      <w:divBdr>
        <w:top w:val="none" w:sz="0" w:space="0" w:color="auto"/>
        <w:left w:val="none" w:sz="0" w:space="0" w:color="auto"/>
        <w:bottom w:val="none" w:sz="0" w:space="0" w:color="auto"/>
        <w:right w:val="none" w:sz="0" w:space="0" w:color="auto"/>
      </w:divBdr>
    </w:div>
    <w:div w:id="1562709833">
      <w:marLeft w:val="0"/>
      <w:marRight w:val="0"/>
      <w:marTop w:val="0"/>
      <w:marBottom w:val="0"/>
      <w:divBdr>
        <w:top w:val="none" w:sz="0" w:space="0" w:color="auto"/>
        <w:left w:val="none" w:sz="0" w:space="0" w:color="auto"/>
        <w:bottom w:val="none" w:sz="0" w:space="0" w:color="auto"/>
        <w:right w:val="none" w:sz="0" w:space="0" w:color="auto"/>
      </w:divBdr>
    </w:div>
    <w:div w:id="1562709834">
      <w:marLeft w:val="0"/>
      <w:marRight w:val="0"/>
      <w:marTop w:val="0"/>
      <w:marBottom w:val="0"/>
      <w:divBdr>
        <w:top w:val="none" w:sz="0" w:space="0" w:color="auto"/>
        <w:left w:val="none" w:sz="0" w:space="0" w:color="auto"/>
        <w:bottom w:val="none" w:sz="0" w:space="0" w:color="auto"/>
        <w:right w:val="none" w:sz="0" w:space="0" w:color="auto"/>
      </w:divBdr>
      <w:divsChild>
        <w:div w:id="1562709847">
          <w:marLeft w:val="0"/>
          <w:marRight w:val="0"/>
          <w:marTop w:val="0"/>
          <w:marBottom w:val="0"/>
          <w:divBdr>
            <w:top w:val="none" w:sz="0" w:space="0" w:color="auto"/>
            <w:left w:val="none" w:sz="0" w:space="0" w:color="auto"/>
            <w:bottom w:val="none" w:sz="0" w:space="0" w:color="auto"/>
            <w:right w:val="none" w:sz="0" w:space="0" w:color="auto"/>
          </w:divBdr>
        </w:div>
      </w:divsChild>
    </w:div>
    <w:div w:id="1562709836">
      <w:marLeft w:val="0"/>
      <w:marRight w:val="0"/>
      <w:marTop w:val="0"/>
      <w:marBottom w:val="0"/>
      <w:divBdr>
        <w:top w:val="none" w:sz="0" w:space="0" w:color="auto"/>
        <w:left w:val="none" w:sz="0" w:space="0" w:color="auto"/>
        <w:bottom w:val="none" w:sz="0" w:space="0" w:color="auto"/>
        <w:right w:val="none" w:sz="0" w:space="0" w:color="auto"/>
      </w:divBdr>
      <w:divsChild>
        <w:div w:id="1562709877">
          <w:marLeft w:val="0"/>
          <w:marRight w:val="0"/>
          <w:marTop w:val="0"/>
          <w:marBottom w:val="0"/>
          <w:divBdr>
            <w:top w:val="none" w:sz="0" w:space="0" w:color="auto"/>
            <w:left w:val="none" w:sz="0" w:space="0" w:color="auto"/>
            <w:bottom w:val="none" w:sz="0" w:space="0" w:color="auto"/>
            <w:right w:val="none" w:sz="0" w:space="0" w:color="auto"/>
          </w:divBdr>
        </w:div>
      </w:divsChild>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562709825">
          <w:marLeft w:val="0"/>
          <w:marRight w:val="0"/>
          <w:marTop w:val="0"/>
          <w:marBottom w:val="0"/>
          <w:divBdr>
            <w:top w:val="none" w:sz="0" w:space="0" w:color="auto"/>
            <w:left w:val="none" w:sz="0" w:space="0" w:color="auto"/>
            <w:bottom w:val="none" w:sz="0" w:space="0" w:color="auto"/>
            <w:right w:val="none" w:sz="0" w:space="0" w:color="auto"/>
          </w:divBdr>
          <w:divsChild>
            <w:div w:id="1562709853">
              <w:marLeft w:val="0"/>
              <w:marRight w:val="0"/>
              <w:marTop w:val="0"/>
              <w:marBottom w:val="0"/>
              <w:divBdr>
                <w:top w:val="none" w:sz="0" w:space="0" w:color="auto"/>
                <w:left w:val="none" w:sz="0" w:space="0" w:color="auto"/>
                <w:bottom w:val="none" w:sz="0" w:space="0" w:color="auto"/>
                <w:right w:val="none" w:sz="0" w:space="0" w:color="auto"/>
              </w:divBdr>
              <w:divsChild>
                <w:div w:id="1562709846">
                  <w:marLeft w:val="0"/>
                  <w:marRight w:val="150"/>
                  <w:marTop w:val="0"/>
                  <w:marBottom w:val="180"/>
                  <w:divBdr>
                    <w:top w:val="none" w:sz="0" w:space="0" w:color="auto"/>
                    <w:left w:val="none" w:sz="0" w:space="0" w:color="auto"/>
                    <w:bottom w:val="none" w:sz="0" w:space="0" w:color="auto"/>
                    <w:right w:val="none" w:sz="0" w:space="0" w:color="auto"/>
                  </w:divBdr>
                  <w:divsChild>
                    <w:div w:id="1562709887">
                      <w:marLeft w:val="0"/>
                      <w:marRight w:val="0"/>
                      <w:marTop w:val="0"/>
                      <w:marBottom w:val="0"/>
                      <w:divBdr>
                        <w:top w:val="none" w:sz="0" w:space="0" w:color="auto"/>
                        <w:left w:val="none" w:sz="0" w:space="0" w:color="auto"/>
                        <w:bottom w:val="none" w:sz="0" w:space="0" w:color="auto"/>
                        <w:right w:val="none" w:sz="0" w:space="0" w:color="auto"/>
                      </w:divBdr>
                      <w:divsChild>
                        <w:div w:id="1562709885">
                          <w:marLeft w:val="0"/>
                          <w:marRight w:val="0"/>
                          <w:marTop w:val="0"/>
                          <w:marBottom w:val="0"/>
                          <w:divBdr>
                            <w:top w:val="none" w:sz="0" w:space="0" w:color="auto"/>
                            <w:left w:val="none" w:sz="0" w:space="0" w:color="auto"/>
                            <w:bottom w:val="none" w:sz="0" w:space="0" w:color="auto"/>
                            <w:right w:val="none" w:sz="0" w:space="0" w:color="auto"/>
                          </w:divBdr>
                          <w:divsChild>
                            <w:div w:id="15627098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09838">
      <w:marLeft w:val="0"/>
      <w:marRight w:val="0"/>
      <w:marTop w:val="0"/>
      <w:marBottom w:val="0"/>
      <w:divBdr>
        <w:top w:val="none" w:sz="0" w:space="0" w:color="auto"/>
        <w:left w:val="none" w:sz="0" w:space="0" w:color="auto"/>
        <w:bottom w:val="none" w:sz="0" w:space="0" w:color="auto"/>
        <w:right w:val="none" w:sz="0" w:space="0" w:color="auto"/>
      </w:divBdr>
    </w:div>
    <w:div w:id="1562709839">
      <w:marLeft w:val="0"/>
      <w:marRight w:val="0"/>
      <w:marTop w:val="0"/>
      <w:marBottom w:val="0"/>
      <w:divBdr>
        <w:top w:val="none" w:sz="0" w:space="0" w:color="auto"/>
        <w:left w:val="none" w:sz="0" w:space="0" w:color="auto"/>
        <w:bottom w:val="none" w:sz="0" w:space="0" w:color="auto"/>
        <w:right w:val="none" w:sz="0" w:space="0" w:color="auto"/>
      </w:divBdr>
    </w:div>
    <w:div w:id="1562709840">
      <w:marLeft w:val="0"/>
      <w:marRight w:val="0"/>
      <w:marTop w:val="0"/>
      <w:marBottom w:val="0"/>
      <w:divBdr>
        <w:top w:val="none" w:sz="0" w:space="0" w:color="auto"/>
        <w:left w:val="none" w:sz="0" w:space="0" w:color="auto"/>
        <w:bottom w:val="none" w:sz="0" w:space="0" w:color="auto"/>
        <w:right w:val="none" w:sz="0" w:space="0" w:color="auto"/>
      </w:divBdr>
    </w:div>
    <w:div w:id="1562709841">
      <w:marLeft w:val="0"/>
      <w:marRight w:val="0"/>
      <w:marTop w:val="0"/>
      <w:marBottom w:val="0"/>
      <w:divBdr>
        <w:top w:val="none" w:sz="0" w:space="0" w:color="auto"/>
        <w:left w:val="none" w:sz="0" w:space="0" w:color="auto"/>
        <w:bottom w:val="none" w:sz="0" w:space="0" w:color="auto"/>
        <w:right w:val="none" w:sz="0" w:space="0" w:color="auto"/>
      </w:divBdr>
      <w:divsChild>
        <w:div w:id="1562709822">
          <w:marLeft w:val="0"/>
          <w:marRight w:val="0"/>
          <w:marTop w:val="0"/>
          <w:marBottom w:val="0"/>
          <w:divBdr>
            <w:top w:val="none" w:sz="0" w:space="0" w:color="auto"/>
            <w:left w:val="none" w:sz="0" w:space="0" w:color="auto"/>
            <w:bottom w:val="none" w:sz="0" w:space="0" w:color="auto"/>
            <w:right w:val="none" w:sz="0" w:space="0" w:color="auto"/>
          </w:divBdr>
        </w:div>
      </w:divsChild>
    </w:div>
    <w:div w:id="1562709842">
      <w:marLeft w:val="0"/>
      <w:marRight w:val="0"/>
      <w:marTop w:val="0"/>
      <w:marBottom w:val="0"/>
      <w:divBdr>
        <w:top w:val="none" w:sz="0" w:space="0" w:color="auto"/>
        <w:left w:val="none" w:sz="0" w:space="0" w:color="auto"/>
        <w:bottom w:val="none" w:sz="0" w:space="0" w:color="auto"/>
        <w:right w:val="none" w:sz="0" w:space="0" w:color="auto"/>
      </w:divBdr>
      <w:divsChild>
        <w:div w:id="1562709813">
          <w:marLeft w:val="0"/>
          <w:marRight w:val="0"/>
          <w:marTop w:val="0"/>
          <w:marBottom w:val="0"/>
          <w:divBdr>
            <w:top w:val="none" w:sz="0" w:space="0" w:color="auto"/>
            <w:left w:val="none" w:sz="0" w:space="0" w:color="auto"/>
            <w:bottom w:val="none" w:sz="0" w:space="0" w:color="auto"/>
            <w:right w:val="none" w:sz="0" w:space="0" w:color="auto"/>
          </w:divBdr>
        </w:div>
      </w:divsChild>
    </w:div>
    <w:div w:id="1562709843">
      <w:marLeft w:val="0"/>
      <w:marRight w:val="0"/>
      <w:marTop w:val="0"/>
      <w:marBottom w:val="0"/>
      <w:divBdr>
        <w:top w:val="none" w:sz="0" w:space="0" w:color="auto"/>
        <w:left w:val="none" w:sz="0" w:space="0" w:color="auto"/>
        <w:bottom w:val="none" w:sz="0" w:space="0" w:color="auto"/>
        <w:right w:val="none" w:sz="0" w:space="0" w:color="auto"/>
      </w:divBdr>
    </w:div>
    <w:div w:id="1562709844">
      <w:marLeft w:val="0"/>
      <w:marRight w:val="0"/>
      <w:marTop w:val="0"/>
      <w:marBottom w:val="0"/>
      <w:divBdr>
        <w:top w:val="none" w:sz="0" w:space="0" w:color="auto"/>
        <w:left w:val="none" w:sz="0" w:space="0" w:color="auto"/>
        <w:bottom w:val="none" w:sz="0" w:space="0" w:color="auto"/>
        <w:right w:val="none" w:sz="0" w:space="0" w:color="auto"/>
      </w:divBdr>
    </w:div>
    <w:div w:id="1562709845">
      <w:marLeft w:val="0"/>
      <w:marRight w:val="0"/>
      <w:marTop w:val="0"/>
      <w:marBottom w:val="0"/>
      <w:divBdr>
        <w:top w:val="none" w:sz="0" w:space="0" w:color="auto"/>
        <w:left w:val="none" w:sz="0" w:space="0" w:color="auto"/>
        <w:bottom w:val="none" w:sz="0" w:space="0" w:color="auto"/>
        <w:right w:val="none" w:sz="0" w:space="0" w:color="auto"/>
      </w:divBdr>
    </w:div>
    <w:div w:id="1562709848">
      <w:marLeft w:val="0"/>
      <w:marRight w:val="0"/>
      <w:marTop w:val="0"/>
      <w:marBottom w:val="0"/>
      <w:divBdr>
        <w:top w:val="none" w:sz="0" w:space="0" w:color="auto"/>
        <w:left w:val="none" w:sz="0" w:space="0" w:color="auto"/>
        <w:bottom w:val="none" w:sz="0" w:space="0" w:color="auto"/>
        <w:right w:val="none" w:sz="0" w:space="0" w:color="auto"/>
      </w:divBdr>
    </w:div>
    <w:div w:id="1562709849">
      <w:marLeft w:val="0"/>
      <w:marRight w:val="0"/>
      <w:marTop w:val="0"/>
      <w:marBottom w:val="0"/>
      <w:divBdr>
        <w:top w:val="none" w:sz="0" w:space="0" w:color="auto"/>
        <w:left w:val="none" w:sz="0" w:space="0" w:color="auto"/>
        <w:bottom w:val="none" w:sz="0" w:space="0" w:color="auto"/>
        <w:right w:val="none" w:sz="0" w:space="0" w:color="auto"/>
      </w:divBdr>
      <w:divsChild>
        <w:div w:id="1562709863">
          <w:marLeft w:val="0"/>
          <w:marRight w:val="0"/>
          <w:marTop w:val="0"/>
          <w:marBottom w:val="0"/>
          <w:divBdr>
            <w:top w:val="none" w:sz="0" w:space="0" w:color="auto"/>
            <w:left w:val="none" w:sz="0" w:space="0" w:color="auto"/>
            <w:bottom w:val="none" w:sz="0" w:space="0" w:color="auto"/>
            <w:right w:val="none" w:sz="0" w:space="0" w:color="auto"/>
          </w:divBdr>
        </w:div>
      </w:divsChild>
    </w:div>
    <w:div w:id="1562709850">
      <w:marLeft w:val="0"/>
      <w:marRight w:val="0"/>
      <w:marTop w:val="0"/>
      <w:marBottom w:val="0"/>
      <w:divBdr>
        <w:top w:val="none" w:sz="0" w:space="0" w:color="auto"/>
        <w:left w:val="none" w:sz="0" w:space="0" w:color="auto"/>
        <w:bottom w:val="none" w:sz="0" w:space="0" w:color="auto"/>
        <w:right w:val="none" w:sz="0" w:space="0" w:color="auto"/>
      </w:divBdr>
    </w:div>
    <w:div w:id="1562709851">
      <w:marLeft w:val="0"/>
      <w:marRight w:val="0"/>
      <w:marTop w:val="0"/>
      <w:marBottom w:val="0"/>
      <w:divBdr>
        <w:top w:val="none" w:sz="0" w:space="0" w:color="auto"/>
        <w:left w:val="none" w:sz="0" w:space="0" w:color="auto"/>
        <w:bottom w:val="none" w:sz="0" w:space="0" w:color="auto"/>
        <w:right w:val="none" w:sz="0" w:space="0" w:color="auto"/>
      </w:divBdr>
    </w:div>
    <w:div w:id="1562709852">
      <w:marLeft w:val="0"/>
      <w:marRight w:val="0"/>
      <w:marTop w:val="0"/>
      <w:marBottom w:val="0"/>
      <w:divBdr>
        <w:top w:val="none" w:sz="0" w:space="0" w:color="auto"/>
        <w:left w:val="none" w:sz="0" w:space="0" w:color="auto"/>
        <w:bottom w:val="none" w:sz="0" w:space="0" w:color="auto"/>
        <w:right w:val="none" w:sz="0" w:space="0" w:color="auto"/>
      </w:divBdr>
    </w:div>
    <w:div w:id="1562709854">
      <w:marLeft w:val="0"/>
      <w:marRight w:val="0"/>
      <w:marTop w:val="0"/>
      <w:marBottom w:val="0"/>
      <w:divBdr>
        <w:top w:val="none" w:sz="0" w:space="0" w:color="auto"/>
        <w:left w:val="none" w:sz="0" w:space="0" w:color="auto"/>
        <w:bottom w:val="none" w:sz="0" w:space="0" w:color="auto"/>
        <w:right w:val="none" w:sz="0" w:space="0" w:color="auto"/>
      </w:divBdr>
    </w:div>
    <w:div w:id="1562709855">
      <w:marLeft w:val="0"/>
      <w:marRight w:val="0"/>
      <w:marTop w:val="0"/>
      <w:marBottom w:val="0"/>
      <w:divBdr>
        <w:top w:val="none" w:sz="0" w:space="0" w:color="auto"/>
        <w:left w:val="none" w:sz="0" w:space="0" w:color="auto"/>
        <w:bottom w:val="none" w:sz="0" w:space="0" w:color="auto"/>
        <w:right w:val="none" w:sz="0" w:space="0" w:color="auto"/>
      </w:divBdr>
      <w:divsChild>
        <w:div w:id="1562709828">
          <w:marLeft w:val="0"/>
          <w:marRight w:val="0"/>
          <w:marTop w:val="0"/>
          <w:marBottom w:val="0"/>
          <w:divBdr>
            <w:top w:val="none" w:sz="0" w:space="0" w:color="auto"/>
            <w:left w:val="none" w:sz="0" w:space="0" w:color="auto"/>
            <w:bottom w:val="none" w:sz="0" w:space="0" w:color="auto"/>
            <w:right w:val="none" w:sz="0" w:space="0" w:color="auto"/>
          </w:divBdr>
        </w:div>
      </w:divsChild>
    </w:div>
    <w:div w:id="1562709856">
      <w:marLeft w:val="0"/>
      <w:marRight w:val="0"/>
      <w:marTop w:val="0"/>
      <w:marBottom w:val="0"/>
      <w:divBdr>
        <w:top w:val="none" w:sz="0" w:space="0" w:color="auto"/>
        <w:left w:val="none" w:sz="0" w:space="0" w:color="auto"/>
        <w:bottom w:val="none" w:sz="0" w:space="0" w:color="auto"/>
        <w:right w:val="none" w:sz="0" w:space="0" w:color="auto"/>
      </w:divBdr>
    </w:div>
    <w:div w:id="1562709857">
      <w:marLeft w:val="0"/>
      <w:marRight w:val="0"/>
      <w:marTop w:val="0"/>
      <w:marBottom w:val="0"/>
      <w:divBdr>
        <w:top w:val="none" w:sz="0" w:space="0" w:color="auto"/>
        <w:left w:val="none" w:sz="0" w:space="0" w:color="auto"/>
        <w:bottom w:val="none" w:sz="0" w:space="0" w:color="auto"/>
        <w:right w:val="none" w:sz="0" w:space="0" w:color="auto"/>
      </w:divBdr>
    </w:div>
    <w:div w:id="1562709858">
      <w:marLeft w:val="0"/>
      <w:marRight w:val="0"/>
      <w:marTop w:val="0"/>
      <w:marBottom w:val="0"/>
      <w:divBdr>
        <w:top w:val="none" w:sz="0" w:space="0" w:color="auto"/>
        <w:left w:val="none" w:sz="0" w:space="0" w:color="auto"/>
        <w:bottom w:val="none" w:sz="0" w:space="0" w:color="auto"/>
        <w:right w:val="none" w:sz="0" w:space="0" w:color="auto"/>
      </w:divBdr>
      <w:divsChild>
        <w:div w:id="1562709869">
          <w:marLeft w:val="0"/>
          <w:marRight w:val="0"/>
          <w:marTop w:val="0"/>
          <w:marBottom w:val="0"/>
          <w:divBdr>
            <w:top w:val="none" w:sz="0" w:space="0" w:color="auto"/>
            <w:left w:val="none" w:sz="0" w:space="0" w:color="auto"/>
            <w:bottom w:val="none" w:sz="0" w:space="0" w:color="auto"/>
            <w:right w:val="none" w:sz="0" w:space="0" w:color="auto"/>
          </w:divBdr>
        </w:div>
      </w:divsChild>
    </w:div>
    <w:div w:id="1562709859">
      <w:marLeft w:val="0"/>
      <w:marRight w:val="0"/>
      <w:marTop w:val="0"/>
      <w:marBottom w:val="0"/>
      <w:divBdr>
        <w:top w:val="none" w:sz="0" w:space="0" w:color="auto"/>
        <w:left w:val="none" w:sz="0" w:space="0" w:color="auto"/>
        <w:bottom w:val="none" w:sz="0" w:space="0" w:color="auto"/>
        <w:right w:val="none" w:sz="0" w:space="0" w:color="auto"/>
      </w:divBdr>
    </w:div>
    <w:div w:id="1562709860">
      <w:marLeft w:val="0"/>
      <w:marRight w:val="0"/>
      <w:marTop w:val="0"/>
      <w:marBottom w:val="0"/>
      <w:divBdr>
        <w:top w:val="none" w:sz="0" w:space="0" w:color="auto"/>
        <w:left w:val="none" w:sz="0" w:space="0" w:color="auto"/>
        <w:bottom w:val="none" w:sz="0" w:space="0" w:color="auto"/>
        <w:right w:val="none" w:sz="0" w:space="0" w:color="auto"/>
      </w:divBdr>
    </w:div>
    <w:div w:id="1562709861">
      <w:marLeft w:val="0"/>
      <w:marRight w:val="0"/>
      <w:marTop w:val="0"/>
      <w:marBottom w:val="0"/>
      <w:divBdr>
        <w:top w:val="none" w:sz="0" w:space="0" w:color="auto"/>
        <w:left w:val="none" w:sz="0" w:space="0" w:color="auto"/>
        <w:bottom w:val="none" w:sz="0" w:space="0" w:color="auto"/>
        <w:right w:val="none" w:sz="0" w:space="0" w:color="auto"/>
      </w:divBdr>
    </w:div>
    <w:div w:id="1562709864">
      <w:marLeft w:val="0"/>
      <w:marRight w:val="0"/>
      <w:marTop w:val="0"/>
      <w:marBottom w:val="0"/>
      <w:divBdr>
        <w:top w:val="none" w:sz="0" w:space="0" w:color="auto"/>
        <w:left w:val="none" w:sz="0" w:space="0" w:color="auto"/>
        <w:bottom w:val="none" w:sz="0" w:space="0" w:color="auto"/>
        <w:right w:val="none" w:sz="0" w:space="0" w:color="auto"/>
      </w:divBdr>
      <w:divsChild>
        <w:div w:id="1562709829">
          <w:marLeft w:val="0"/>
          <w:marRight w:val="0"/>
          <w:marTop w:val="0"/>
          <w:marBottom w:val="0"/>
          <w:divBdr>
            <w:top w:val="none" w:sz="0" w:space="0" w:color="auto"/>
            <w:left w:val="none" w:sz="0" w:space="0" w:color="auto"/>
            <w:bottom w:val="none" w:sz="0" w:space="0" w:color="auto"/>
            <w:right w:val="none" w:sz="0" w:space="0" w:color="auto"/>
          </w:divBdr>
        </w:div>
      </w:divsChild>
    </w:div>
    <w:div w:id="1562709865">
      <w:marLeft w:val="0"/>
      <w:marRight w:val="0"/>
      <w:marTop w:val="0"/>
      <w:marBottom w:val="0"/>
      <w:divBdr>
        <w:top w:val="none" w:sz="0" w:space="0" w:color="auto"/>
        <w:left w:val="none" w:sz="0" w:space="0" w:color="auto"/>
        <w:bottom w:val="none" w:sz="0" w:space="0" w:color="auto"/>
        <w:right w:val="none" w:sz="0" w:space="0" w:color="auto"/>
      </w:divBdr>
      <w:divsChild>
        <w:div w:id="1562709815">
          <w:marLeft w:val="0"/>
          <w:marRight w:val="0"/>
          <w:marTop w:val="0"/>
          <w:marBottom w:val="0"/>
          <w:divBdr>
            <w:top w:val="none" w:sz="0" w:space="0" w:color="auto"/>
            <w:left w:val="none" w:sz="0" w:space="0" w:color="auto"/>
            <w:bottom w:val="none" w:sz="0" w:space="0" w:color="auto"/>
            <w:right w:val="none" w:sz="0" w:space="0" w:color="auto"/>
          </w:divBdr>
        </w:div>
      </w:divsChild>
    </w:div>
    <w:div w:id="1562709866">
      <w:marLeft w:val="0"/>
      <w:marRight w:val="0"/>
      <w:marTop w:val="0"/>
      <w:marBottom w:val="0"/>
      <w:divBdr>
        <w:top w:val="none" w:sz="0" w:space="0" w:color="auto"/>
        <w:left w:val="none" w:sz="0" w:space="0" w:color="auto"/>
        <w:bottom w:val="none" w:sz="0" w:space="0" w:color="auto"/>
        <w:right w:val="none" w:sz="0" w:space="0" w:color="auto"/>
      </w:divBdr>
    </w:div>
    <w:div w:id="1562709867">
      <w:marLeft w:val="0"/>
      <w:marRight w:val="0"/>
      <w:marTop w:val="0"/>
      <w:marBottom w:val="0"/>
      <w:divBdr>
        <w:top w:val="none" w:sz="0" w:space="0" w:color="auto"/>
        <w:left w:val="none" w:sz="0" w:space="0" w:color="auto"/>
        <w:bottom w:val="none" w:sz="0" w:space="0" w:color="auto"/>
        <w:right w:val="none" w:sz="0" w:space="0" w:color="auto"/>
      </w:divBdr>
      <w:divsChild>
        <w:div w:id="1562709835">
          <w:marLeft w:val="0"/>
          <w:marRight w:val="0"/>
          <w:marTop w:val="0"/>
          <w:marBottom w:val="0"/>
          <w:divBdr>
            <w:top w:val="none" w:sz="0" w:space="0" w:color="auto"/>
            <w:left w:val="none" w:sz="0" w:space="0" w:color="auto"/>
            <w:bottom w:val="none" w:sz="0" w:space="0" w:color="auto"/>
            <w:right w:val="none" w:sz="0" w:space="0" w:color="auto"/>
          </w:divBdr>
        </w:div>
      </w:divsChild>
    </w:div>
    <w:div w:id="1562709868">
      <w:marLeft w:val="0"/>
      <w:marRight w:val="0"/>
      <w:marTop w:val="0"/>
      <w:marBottom w:val="0"/>
      <w:divBdr>
        <w:top w:val="none" w:sz="0" w:space="0" w:color="auto"/>
        <w:left w:val="none" w:sz="0" w:space="0" w:color="auto"/>
        <w:bottom w:val="none" w:sz="0" w:space="0" w:color="auto"/>
        <w:right w:val="none" w:sz="0" w:space="0" w:color="auto"/>
      </w:divBdr>
      <w:divsChild>
        <w:div w:id="1562709830">
          <w:marLeft w:val="0"/>
          <w:marRight w:val="0"/>
          <w:marTop w:val="0"/>
          <w:marBottom w:val="0"/>
          <w:divBdr>
            <w:top w:val="none" w:sz="0" w:space="0" w:color="auto"/>
            <w:left w:val="none" w:sz="0" w:space="0" w:color="auto"/>
            <w:bottom w:val="none" w:sz="0" w:space="0" w:color="auto"/>
            <w:right w:val="none" w:sz="0" w:space="0" w:color="auto"/>
          </w:divBdr>
        </w:div>
      </w:divsChild>
    </w:div>
    <w:div w:id="1562709870">
      <w:marLeft w:val="0"/>
      <w:marRight w:val="0"/>
      <w:marTop w:val="0"/>
      <w:marBottom w:val="0"/>
      <w:divBdr>
        <w:top w:val="none" w:sz="0" w:space="0" w:color="auto"/>
        <w:left w:val="none" w:sz="0" w:space="0" w:color="auto"/>
        <w:bottom w:val="none" w:sz="0" w:space="0" w:color="auto"/>
        <w:right w:val="none" w:sz="0" w:space="0" w:color="auto"/>
      </w:divBdr>
    </w:div>
    <w:div w:id="1562709871">
      <w:marLeft w:val="0"/>
      <w:marRight w:val="0"/>
      <w:marTop w:val="0"/>
      <w:marBottom w:val="0"/>
      <w:divBdr>
        <w:top w:val="none" w:sz="0" w:space="0" w:color="auto"/>
        <w:left w:val="none" w:sz="0" w:space="0" w:color="auto"/>
        <w:bottom w:val="none" w:sz="0" w:space="0" w:color="auto"/>
        <w:right w:val="none" w:sz="0" w:space="0" w:color="auto"/>
      </w:divBdr>
    </w:div>
    <w:div w:id="1562709872">
      <w:marLeft w:val="0"/>
      <w:marRight w:val="0"/>
      <w:marTop w:val="0"/>
      <w:marBottom w:val="0"/>
      <w:divBdr>
        <w:top w:val="none" w:sz="0" w:space="0" w:color="auto"/>
        <w:left w:val="none" w:sz="0" w:space="0" w:color="auto"/>
        <w:bottom w:val="none" w:sz="0" w:space="0" w:color="auto"/>
        <w:right w:val="none" w:sz="0" w:space="0" w:color="auto"/>
      </w:divBdr>
    </w:div>
    <w:div w:id="1562709875">
      <w:marLeft w:val="0"/>
      <w:marRight w:val="0"/>
      <w:marTop w:val="0"/>
      <w:marBottom w:val="0"/>
      <w:divBdr>
        <w:top w:val="none" w:sz="0" w:space="0" w:color="auto"/>
        <w:left w:val="none" w:sz="0" w:space="0" w:color="auto"/>
        <w:bottom w:val="none" w:sz="0" w:space="0" w:color="auto"/>
        <w:right w:val="none" w:sz="0" w:space="0" w:color="auto"/>
      </w:divBdr>
      <w:divsChild>
        <w:div w:id="1562709873">
          <w:marLeft w:val="0"/>
          <w:marRight w:val="0"/>
          <w:marTop w:val="0"/>
          <w:marBottom w:val="0"/>
          <w:divBdr>
            <w:top w:val="none" w:sz="0" w:space="0" w:color="auto"/>
            <w:left w:val="none" w:sz="0" w:space="0" w:color="auto"/>
            <w:bottom w:val="none" w:sz="0" w:space="0" w:color="auto"/>
            <w:right w:val="none" w:sz="0" w:space="0" w:color="auto"/>
          </w:divBdr>
        </w:div>
      </w:divsChild>
    </w:div>
    <w:div w:id="1562709876">
      <w:marLeft w:val="0"/>
      <w:marRight w:val="0"/>
      <w:marTop w:val="0"/>
      <w:marBottom w:val="0"/>
      <w:divBdr>
        <w:top w:val="none" w:sz="0" w:space="0" w:color="auto"/>
        <w:left w:val="none" w:sz="0" w:space="0" w:color="auto"/>
        <w:bottom w:val="none" w:sz="0" w:space="0" w:color="auto"/>
        <w:right w:val="none" w:sz="0" w:space="0" w:color="auto"/>
      </w:divBdr>
    </w:div>
    <w:div w:id="1562709878">
      <w:marLeft w:val="0"/>
      <w:marRight w:val="0"/>
      <w:marTop w:val="0"/>
      <w:marBottom w:val="0"/>
      <w:divBdr>
        <w:top w:val="none" w:sz="0" w:space="0" w:color="auto"/>
        <w:left w:val="none" w:sz="0" w:space="0" w:color="auto"/>
        <w:bottom w:val="none" w:sz="0" w:space="0" w:color="auto"/>
        <w:right w:val="none" w:sz="0" w:space="0" w:color="auto"/>
      </w:divBdr>
    </w:div>
    <w:div w:id="1562709879">
      <w:marLeft w:val="0"/>
      <w:marRight w:val="0"/>
      <w:marTop w:val="0"/>
      <w:marBottom w:val="0"/>
      <w:divBdr>
        <w:top w:val="none" w:sz="0" w:space="0" w:color="auto"/>
        <w:left w:val="none" w:sz="0" w:space="0" w:color="auto"/>
        <w:bottom w:val="none" w:sz="0" w:space="0" w:color="auto"/>
        <w:right w:val="none" w:sz="0" w:space="0" w:color="auto"/>
      </w:divBdr>
      <w:divsChild>
        <w:div w:id="1562709814">
          <w:marLeft w:val="0"/>
          <w:marRight w:val="0"/>
          <w:marTop w:val="0"/>
          <w:marBottom w:val="0"/>
          <w:divBdr>
            <w:top w:val="none" w:sz="0" w:space="0" w:color="auto"/>
            <w:left w:val="none" w:sz="0" w:space="0" w:color="auto"/>
            <w:bottom w:val="none" w:sz="0" w:space="0" w:color="auto"/>
            <w:right w:val="none" w:sz="0" w:space="0" w:color="auto"/>
          </w:divBdr>
        </w:div>
      </w:divsChild>
    </w:div>
    <w:div w:id="1562709880">
      <w:marLeft w:val="0"/>
      <w:marRight w:val="0"/>
      <w:marTop w:val="0"/>
      <w:marBottom w:val="0"/>
      <w:divBdr>
        <w:top w:val="none" w:sz="0" w:space="0" w:color="auto"/>
        <w:left w:val="none" w:sz="0" w:space="0" w:color="auto"/>
        <w:bottom w:val="none" w:sz="0" w:space="0" w:color="auto"/>
        <w:right w:val="none" w:sz="0" w:space="0" w:color="auto"/>
      </w:divBdr>
      <w:divsChild>
        <w:div w:id="1562709820">
          <w:marLeft w:val="0"/>
          <w:marRight w:val="0"/>
          <w:marTop w:val="0"/>
          <w:marBottom w:val="0"/>
          <w:divBdr>
            <w:top w:val="none" w:sz="0" w:space="0" w:color="auto"/>
            <w:left w:val="none" w:sz="0" w:space="0" w:color="auto"/>
            <w:bottom w:val="none" w:sz="0" w:space="0" w:color="auto"/>
            <w:right w:val="none" w:sz="0" w:space="0" w:color="auto"/>
          </w:divBdr>
        </w:div>
      </w:divsChild>
    </w:div>
    <w:div w:id="1562709881">
      <w:marLeft w:val="0"/>
      <w:marRight w:val="0"/>
      <w:marTop w:val="0"/>
      <w:marBottom w:val="0"/>
      <w:divBdr>
        <w:top w:val="none" w:sz="0" w:space="0" w:color="auto"/>
        <w:left w:val="none" w:sz="0" w:space="0" w:color="auto"/>
        <w:bottom w:val="none" w:sz="0" w:space="0" w:color="auto"/>
        <w:right w:val="none" w:sz="0" w:space="0" w:color="auto"/>
      </w:divBdr>
    </w:div>
    <w:div w:id="1562709882">
      <w:marLeft w:val="0"/>
      <w:marRight w:val="0"/>
      <w:marTop w:val="0"/>
      <w:marBottom w:val="0"/>
      <w:divBdr>
        <w:top w:val="none" w:sz="0" w:space="0" w:color="auto"/>
        <w:left w:val="none" w:sz="0" w:space="0" w:color="auto"/>
        <w:bottom w:val="none" w:sz="0" w:space="0" w:color="auto"/>
        <w:right w:val="none" w:sz="0" w:space="0" w:color="auto"/>
      </w:divBdr>
    </w:div>
    <w:div w:id="1562709883">
      <w:marLeft w:val="0"/>
      <w:marRight w:val="0"/>
      <w:marTop w:val="0"/>
      <w:marBottom w:val="0"/>
      <w:divBdr>
        <w:top w:val="none" w:sz="0" w:space="0" w:color="auto"/>
        <w:left w:val="none" w:sz="0" w:space="0" w:color="auto"/>
        <w:bottom w:val="none" w:sz="0" w:space="0" w:color="auto"/>
        <w:right w:val="none" w:sz="0" w:space="0" w:color="auto"/>
      </w:divBdr>
    </w:div>
    <w:div w:id="1562709884">
      <w:marLeft w:val="0"/>
      <w:marRight w:val="0"/>
      <w:marTop w:val="0"/>
      <w:marBottom w:val="0"/>
      <w:divBdr>
        <w:top w:val="none" w:sz="0" w:space="0" w:color="auto"/>
        <w:left w:val="none" w:sz="0" w:space="0" w:color="auto"/>
        <w:bottom w:val="none" w:sz="0" w:space="0" w:color="auto"/>
        <w:right w:val="none" w:sz="0" w:space="0" w:color="auto"/>
      </w:divBdr>
    </w:div>
    <w:div w:id="1562709886">
      <w:marLeft w:val="0"/>
      <w:marRight w:val="0"/>
      <w:marTop w:val="0"/>
      <w:marBottom w:val="0"/>
      <w:divBdr>
        <w:top w:val="none" w:sz="0" w:space="0" w:color="auto"/>
        <w:left w:val="none" w:sz="0" w:space="0" w:color="auto"/>
        <w:bottom w:val="none" w:sz="0" w:space="0" w:color="auto"/>
        <w:right w:val="none" w:sz="0" w:space="0" w:color="auto"/>
      </w:divBdr>
      <w:divsChild>
        <w:div w:id="156270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1354;&#30333;&#25253;&#21578;&#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空白报告模板.dot</Template>
  <TotalTime>1</TotalTime>
  <Pages>8</Pages>
  <Words>467</Words>
  <Characters>2662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公司报告</dc:title>
  <dc:subject>公司报告</dc:subject>
  <dc:creator>国金证券</dc:creator>
  <cp:keywords>模板</cp:keywords>
  <dc:description/>
  <cp:lastModifiedBy>微软用户</cp:lastModifiedBy>
  <cp:revision>2</cp:revision>
  <cp:lastPrinted>2013-12-02T06:28:00Z</cp:lastPrinted>
  <dcterms:created xsi:type="dcterms:W3CDTF">2013-12-02T09:12:00Z</dcterms:created>
  <dcterms:modified xsi:type="dcterms:W3CDTF">2013-12-02T09:12:00Z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2">
    <vt:lpwstr/>
  </property>
  <property fmtid="{D5CDD505-2E9C-101B-9397-08002B2CF9AE}" pid="3" name="UserName3">
    <vt:lpwstr/>
  </property>
  <property fmtid="{D5CDD505-2E9C-101B-9397-08002B2CF9AE}" pid="4" name="MBMXType">
    <vt:lpwstr>GongSi</vt:lpwstr>
  </property>
  <property fmtid="{D5CDD505-2E9C-101B-9397-08002B2CF9AE}" pid="5" name="ExcelModelPath">
    <vt:lpwstr> </vt:lpwstr>
  </property>
  <property fmtid="{D5CDD505-2E9C-101B-9397-08002B2CF9AE}" pid="6" name="UserName2ID">
    <vt:lpwstr> </vt:lpwstr>
  </property>
  <property fmtid="{D5CDD505-2E9C-101B-9397-08002B2CF9AE}" pid="7" name="UserName3ID">
    <vt:lpwstr> </vt:lpwstr>
  </property>
  <property fmtid="{D5CDD505-2E9C-101B-9397-08002B2CF9AE}" pid="8" name="行业">
    <vt:lpwstr>生物技术行业</vt:lpwstr>
  </property>
  <property fmtid="{D5CDD505-2E9C-101B-9397-08002B2CF9AE}" pid="9" name="报告日期">
    <vt:lpwstr>2010年12月02日</vt:lpwstr>
  </property>
  <property fmtid="{D5CDD505-2E9C-101B-9397-08002B2CF9AE}" pid="10" name="证券名称">
    <vt:lpwstr>升华拜克</vt:lpwstr>
  </property>
  <property fmtid="{D5CDD505-2E9C-101B-9397-08002B2CF9AE}" pid="11" name="证券代码">
    <vt:lpwstr>600226.SH</vt:lpwstr>
  </property>
  <property fmtid="{D5CDD505-2E9C-101B-9397-08002B2CF9AE}" pid="12" name="竞争评级">
    <vt:lpwstr>买入</vt:lpwstr>
  </property>
  <property fmtid="{D5CDD505-2E9C-101B-9397-08002B2CF9AE}" pid="13" name="user1">
    <vt:lpwstr>林峰</vt:lpwstr>
  </property>
  <property fmtid="{D5CDD505-2E9C-101B-9397-08002B2CF9AE}" pid="14" name="user2">
    <vt:lpwstr/>
  </property>
  <property fmtid="{D5CDD505-2E9C-101B-9397-08002B2CF9AE}" pid="15" name="user3">
    <vt:lpwstr/>
  </property>
  <property fmtid="{D5CDD505-2E9C-101B-9397-08002B2CF9AE}" pid="16" name="报告类型">
    <vt:lpwstr>公司</vt:lpwstr>
  </property>
  <property fmtid="{D5CDD505-2E9C-101B-9397-08002B2CF9AE}" pid="17" name="副标题">
    <vt:lpwstr>行业整合带来发展机遇</vt:lpwstr>
  </property>
  <property fmtid="{D5CDD505-2E9C-101B-9397-08002B2CF9AE}" pid="18" name="本次建议">
    <vt:lpwstr>增持</vt:lpwstr>
  </property>
  <property fmtid="{D5CDD505-2E9C-101B-9397-08002B2CF9AE}" pid="19" name="市价">
    <vt:lpwstr>12.64</vt:lpwstr>
  </property>
  <property fmtid="{D5CDD505-2E9C-101B-9397-08002B2CF9AE}" pid="20" name="UserName1">
    <vt:lpwstr>林峰</vt:lpwstr>
  </property>
  <property fmtid="{D5CDD505-2E9C-101B-9397-08002B2CF9AE}" pid="21" name="UserName1ID">
    <vt:lpwstr>086002101000682513</vt:lpwstr>
  </property>
  <property fmtid="{D5CDD505-2E9C-101B-9397-08002B2CF9AE}" pid="22" name="Version">
    <vt:lpwstr>20091223</vt:lpwstr>
  </property>
  <property fmtid="{D5CDD505-2E9C-101B-9397-08002B2CF9AE}" pid="23" name="TxtLinkMan1">
    <vt:lpwstr> </vt:lpwstr>
  </property>
  <property fmtid="{D5CDD505-2E9C-101B-9397-08002B2CF9AE}" pid="24" name="TxtLinkMan1ID">
    <vt:lpwstr> </vt:lpwstr>
  </property>
  <property fmtid="{D5CDD505-2E9C-101B-9397-08002B2CF9AE}" pid="25" name="TxtLinkMan2">
    <vt:lpwstr> </vt:lpwstr>
  </property>
  <property fmtid="{D5CDD505-2E9C-101B-9397-08002B2CF9AE}" pid="26" name="TxtLinkMan2ID">
    <vt:lpwstr> </vt:lpwstr>
  </property>
  <property fmtid="{D5CDD505-2E9C-101B-9397-08002B2CF9AE}" pid="27" name="TxtLinkMan3">
    <vt:lpwstr> </vt:lpwstr>
  </property>
  <property fmtid="{D5CDD505-2E9C-101B-9397-08002B2CF9AE}" pid="28" name="TxtLinkMan3ID">
    <vt:lpwstr> </vt:lpwstr>
  </property>
</Properties>
</file>